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80C" w:rsidRPr="00B65DE4" w:rsidRDefault="009C380C" w:rsidP="009C380C">
      <w:pPr>
        <w:pStyle w:val="a3"/>
        <w:rPr>
          <w:rFonts w:ascii="Times New Roman" w:hAnsi="Times New Roman" w:cs="Times New Roman"/>
          <w:b/>
          <w:sz w:val="40"/>
          <w:szCs w:val="40"/>
        </w:rPr>
      </w:pPr>
      <w:r w:rsidRPr="00B65DE4">
        <w:rPr>
          <w:rFonts w:ascii="Times New Roman" w:hAnsi="Times New Roman" w:cs="Times New Roman"/>
          <w:b/>
          <w:sz w:val="40"/>
          <w:szCs w:val="40"/>
        </w:rPr>
        <w:t>Рабочая учебная программа по окружающему миру 4 класс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Авторы: О.Н. Федотова, Г.В.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Трафимова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, С.А.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Трафимова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  для УМК системы «Перспективная начальная школа»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65DE4">
        <w:rPr>
          <w:rFonts w:ascii="Times New Roman" w:hAnsi="Times New Roman" w:cs="Times New Roman"/>
          <w:b/>
          <w:sz w:val="28"/>
          <w:szCs w:val="28"/>
        </w:rPr>
        <w:t xml:space="preserve"> Пояснительная записка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DE4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«Окружающий мир» составлена в  соответствии с требованиями Федерального государственного общеобразовательного  стандарта начального общего образования с учетом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внутрипредметных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 связей, логики учебного процесса, задачи формирования у младшего школьника умения учиться.</w:t>
      </w:r>
      <w:r w:rsidR="00B65DE4"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DE4" w:rsidRDefault="00B65DE4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рассчитана  на 68 часов, 2 часа в неделю</w:t>
      </w:r>
    </w:p>
    <w:p w:rsidR="00B65DE4" w:rsidRDefault="00B65DE4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реализации программного содержания используются следующие 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учебн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методические пособия:</w:t>
      </w:r>
    </w:p>
    <w:p w:rsidR="00B65DE4" w:rsidRPr="00B65DE4" w:rsidRDefault="00B65DE4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Федотова О.Н.,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Трафимова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 Г.В.,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Трафимов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 С.А., Окружающий мир. 4 класс: Учебник. </w:t>
      </w:r>
    </w:p>
    <w:p w:rsidR="00B65DE4" w:rsidRPr="00B65DE4" w:rsidRDefault="00B65DE4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– М: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Академкнига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/ Учебник. </w:t>
      </w:r>
      <w:r>
        <w:rPr>
          <w:rFonts w:ascii="Times New Roman" w:hAnsi="Times New Roman" w:cs="Times New Roman"/>
          <w:sz w:val="28"/>
          <w:szCs w:val="28"/>
        </w:rPr>
        <w:t>2013г</w:t>
      </w:r>
    </w:p>
    <w:p w:rsidR="00B65DE4" w:rsidRPr="00B65DE4" w:rsidRDefault="00B65DE4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Федотова О.Н.,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Трафимова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 Г.В.,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Трафимов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 С.А., Окружающий мир. 4класс. Тетрадь </w:t>
      </w:r>
    </w:p>
    <w:p w:rsidR="00B65DE4" w:rsidRPr="00B65DE4" w:rsidRDefault="00B65DE4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для самостоятельной работы – М: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Академкнига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>/ Учебник.</w:t>
      </w:r>
      <w:r>
        <w:rPr>
          <w:rFonts w:ascii="Times New Roman" w:hAnsi="Times New Roman" w:cs="Times New Roman"/>
          <w:sz w:val="28"/>
          <w:szCs w:val="28"/>
        </w:rPr>
        <w:t>,2013г.</w:t>
      </w: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DE4" w:rsidRPr="00B65DE4" w:rsidRDefault="00B65DE4" w:rsidP="00B65D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Предмет «Окружающий мир» - это основы естественных и социальных наук.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b/>
          <w:sz w:val="28"/>
          <w:szCs w:val="28"/>
        </w:rPr>
        <w:t>Цель курса</w:t>
      </w:r>
      <w:r w:rsidRPr="00B65DE4">
        <w:rPr>
          <w:rFonts w:ascii="Times New Roman" w:hAnsi="Times New Roman" w:cs="Times New Roman"/>
          <w:sz w:val="28"/>
          <w:szCs w:val="28"/>
        </w:rPr>
        <w:t xml:space="preserve"> «Окружающий мир»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–ф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ормирование исходных представлений о природных и социальных объектах и явлениях как компонентов единого мира;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65DE4">
        <w:rPr>
          <w:rFonts w:ascii="Times New Roman" w:hAnsi="Times New Roman" w:cs="Times New Roman"/>
          <w:sz w:val="28"/>
          <w:szCs w:val="28"/>
        </w:rPr>
        <w:t xml:space="preserve">практико-ориентированных знаний о природе, человеке, обществе;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 способов действий (личностных, познавательных, коммуникативных, регулятивных). </w:t>
      </w:r>
      <w:proofErr w:type="gramEnd"/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Основные задачи курса: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дальнейшее общее развитие личности ребѐнка на основе его жизненного опыта;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последовательное формирование у школьников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 умений, основанных на способности ребѐнка наблюдать и анализировать, выделять  существенные признаки и на их основе проводить обобщение; специальных умений – работать с научно - популярной, справочной литературой и проводить фенологические наблюдения, физические опыты, пользоваться простейшими методами измерений;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lastRenderedPageBreak/>
        <w:t xml:space="preserve"> изучение школьниками взаимосвязей жизнедеятельности человека и природы, человека и общества (на уровне ознакомления), знаний об объектах, явлениях, закономерностях окружающего ребѐнка мира и методах его познания;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65DE4">
        <w:rPr>
          <w:rFonts w:ascii="Times New Roman" w:hAnsi="Times New Roman" w:cs="Times New Roman"/>
          <w:sz w:val="28"/>
          <w:szCs w:val="28"/>
        </w:rPr>
        <w:t xml:space="preserve"> воспитание у школьников бережного отношения к объектам природы и результатам труда людей, сознательному отношению к здоровому образу жизни, формирование элементарной экологической культуры, навыков нравственного поведения в быту и обществе. </w:t>
      </w:r>
      <w:proofErr w:type="gramEnd"/>
    </w:p>
    <w:p w:rsid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b/>
          <w:sz w:val="28"/>
          <w:szCs w:val="28"/>
        </w:rPr>
        <w:t xml:space="preserve"> Общая характеристика учебного предмета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«Окружающий мир 4класс»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Предмет «Окружающий мир» помогает ученику в формировании личностного восприятия, эмоционального, оценочного отношения к миру природы и культуры в их единстве, готовит поколение нравственно и духовно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зрелых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, активных, компетентных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граждан, ориентированных как на личное благополучие, так и на созидательное обустройство родной страны и планеты Земля.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Значение курса «Окружающий мир» состоит в том, что в ходе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 материале природы и культуры родного края.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— умений проводить наблюдения в природе, ставить опыты, соблюдать правила поведения в мире природы и людей, правила здорового образа жизни.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Это позволит учащимся освоить основы адекватного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природо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 - и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культуросообразного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 поведения в окружающей природной и социальной среде. Поэтому данный курс играет наряду с другими предметами начальной школы значительную роль в развитии и воспитании личности.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Существенная особенность курса состоит в том, что в нем заложена содержательная основа для широкой реализации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 связей всех дисциплин начальной школы.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Предмет «Окружающий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рационально-научному и эмоционально-ценностному постижению окружающего мира.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Знакомство с началами естественных и социально-гуманитарных наук в их единстве и взаимосвязях дает ученику ключ (метод) к осмыслению личного опыта, позволяя сделать явления окружающего мира понятными, </w:t>
      </w:r>
      <w:r w:rsidRPr="00B65DE4">
        <w:rPr>
          <w:rFonts w:ascii="Times New Roman" w:hAnsi="Times New Roman" w:cs="Times New Roman"/>
          <w:sz w:val="28"/>
          <w:szCs w:val="28"/>
        </w:rPr>
        <w:lastRenderedPageBreak/>
        <w:t xml:space="preserve">знакомыми и предсказуемыми, найти свое место в ближайшем окружении, попытаться прогнозировать направление своих личных интересов в гармонии с интересами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природы и общества, тем самым обеспечивая в дальнейшем свое личное и социальное благополучие. Курс «Окружающий мир» представляет детям широкую панораму природных и общественных явлений как компонентов единого мира.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 xml:space="preserve">В основной </w:t>
      </w:r>
      <w:proofErr w:type="gramEnd"/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школе этот материал будет изучаться дифференцированно на уроках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различных предметных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областей: физики, химии, биологии, географии, обществознания, истории, литературы и других дисциплин. В рамках же данного предмета благодаря интеграции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65DE4">
        <w:rPr>
          <w:rFonts w:ascii="Times New Roman" w:hAnsi="Times New Roman" w:cs="Times New Roman"/>
          <w:sz w:val="28"/>
          <w:szCs w:val="28"/>
        </w:rPr>
        <w:t>естественно-научных</w:t>
      </w:r>
      <w:proofErr w:type="spellEnd"/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и социально-гуманитарных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обще - культурное единство российского общества как важнейшее национальное достояние России. Таким образом, курс создает прочный фундамент для изучения значительной части предметов основной школы и для дальнейшего развития личности.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Курс «Окружающий мир» является интегрированным курсом для четырехлетней общеобразовательной начальной школы. В единый курс объединены такие образовательные области, как «Естествознание» и «Обществознание».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End"/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учебно-воспитательные задачи курса: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- дальнейшее общее развитие личности ребенка на основе учета его жизненного опыта;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- последовательное формирование у школьников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 умений, основанных на способности ребенка наблюдать и анализировать, выделять существенные признаки и на их основе проводить обобщение; специальных умений — работать с научно-популярной, справочной литературой и проводить фенологические наблюдения, физические опыты, пользоваться простейшими методами измерений;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- изучение школьниками взаимосвязей жизнедеятельности человека и природы, человека и общества (на уровне ознакомления), знаний об объектах, явлениях, закономерностях окружающего ребенка мира и методах его познания с целью дальнейшего изучения в основной школе </w:t>
      </w:r>
      <w:proofErr w:type="spellStart"/>
      <w:proofErr w:type="gramStart"/>
      <w:r w:rsidRPr="00B65DE4">
        <w:rPr>
          <w:rFonts w:ascii="Times New Roman" w:hAnsi="Times New Roman" w:cs="Times New Roman"/>
          <w:sz w:val="28"/>
          <w:szCs w:val="28"/>
        </w:rPr>
        <w:t>естественно-научных</w:t>
      </w:r>
      <w:proofErr w:type="spellEnd"/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и обществоведческих дисциплин;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65DE4">
        <w:rPr>
          <w:rFonts w:ascii="Times New Roman" w:hAnsi="Times New Roman" w:cs="Times New Roman"/>
          <w:sz w:val="28"/>
          <w:szCs w:val="28"/>
        </w:rPr>
        <w:t xml:space="preserve">- воспитание у школьников бережного отношения к объектам природы и результатам труда людей, сознательного отношения к здоровому образу жизни, формирование элементарной экологической культуры, навыков нравственного поведения в быту и </w:t>
      </w:r>
      <w:proofErr w:type="gramEnd"/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65DE4">
        <w:rPr>
          <w:rFonts w:ascii="Times New Roman" w:hAnsi="Times New Roman" w:cs="Times New Roman"/>
          <w:sz w:val="28"/>
          <w:szCs w:val="28"/>
        </w:rPr>
        <w:lastRenderedPageBreak/>
        <w:t>обществе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Специфика предмета «Окружающий мир» состоит в том, что он имеет ярко выраженный интегрированный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характер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>оединяющий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 в равной мере природоведческие, исторические, обществоведческие и другие знания, что даѐт возможность ознакомить учащихся с некоторыми доступными для их понимания положениями естественных и социально-гуманитарных наук.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 xml:space="preserve">Интегрированный характер самого курса, а также реализация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 связей с литературным чтением, русским языком, математикой, технологией в УМК «Перспективная начальная школа» обеспечивают в полной мере формирование у детей целостной картины мира, осознание места человека в этом мире, определение своего места в ближайшем окружении, в общении с людьми, обществом и природой. </w:t>
      </w:r>
      <w:proofErr w:type="gramEnd"/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 xml:space="preserve">Курс начального образования по окружающему миру ориентирован на ознакомление обучающихся с некоторыми элементарными способами изучения природы и общества методами наблюдения и постановки опытов, на выявление и понимание причинно-следственных связей в мире, окружающем ребѐнка, с привлечением многообразного материала о природе и культуре родного края. </w:t>
      </w:r>
      <w:proofErr w:type="gramEnd"/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С внедрением стандартов второго поколения важнейшей задачей образования в начальной школе становится формирование универсальных (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) и предметных способов действий, обеспечивающих возможность продолжения образования в основной школе. Предметное содержание и планируемые для усвоения детьми способы действий представлены в УМК во взаимосвязи и взаимозависимости через систему вопросов и заданий.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Проблемный характер изложения учебных текстов в учебнике достигается посредством: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 демонстрации не менее двух точек зрения при объяснении нового материала;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 выходом за пределы учебника в зону словарей, справочников и Интернет;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 системой наблюдений и исследований явлений окружающего мира;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 специальным местоположением вопросов-заданий, нацеливающих учеников на творческую работу исследователей-открывателей закономерностей и правил;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 иллюстративным материалом (фотографии, таблицы, карты, произведения живописи и др.)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учебника, учитывая потребности и интересы современного ребенка, предлагает ему: 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65DE4">
        <w:rPr>
          <w:rFonts w:ascii="Times New Roman" w:hAnsi="Times New Roman" w:cs="Times New Roman"/>
          <w:sz w:val="28"/>
          <w:szCs w:val="28"/>
        </w:rPr>
        <w:t xml:space="preserve"> на выбор источники дополнительной информации (книги и журналы в библиотеке, сайты в Интернете, </w:t>
      </w:r>
      <w:proofErr w:type="gramEnd"/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справочники и словари из учебников по другим предметам, дополнительный материал в разделе «Готовимся к школьной олимпиаде)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 участие в работе научного клуба младшего школьника «Мы и окружающий мир»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 социальные игры на уроках (роль консультанта, экспериментатора, докладчика и др.)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Учебные тексты построены с учѐтом возможности оценки учебных достижений (как учеником, так и учителем).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прежде всего: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 задания на самопроверку и взаимопроверку (работа в парах)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 задания повышенной сложности, олимпиадные задания, вступительные задания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и контрольные задания для членов научного клуба младшего школьника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В 4-м классе полученные ранее учащимися представления о многообразии объектов природы и их изменчивости, о Земле как планете Солнечной системы дополняются знаниями о природных зонах и природных сообществах Земли. Им предстоит осознать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место своего родного края, своей родины — России на планете Земля.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Программа 4-го класса предусматривает также начальное знакомство школьников с устройством организма человека и с условиями обеспечения его физического здоровья.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65DE4">
        <w:rPr>
          <w:rFonts w:ascii="Times New Roman" w:hAnsi="Times New Roman" w:cs="Times New Roman"/>
          <w:b/>
          <w:sz w:val="28"/>
          <w:szCs w:val="28"/>
        </w:rPr>
        <w:t xml:space="preserve">Описание ценностных ориентиров содержания учебного предмета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65D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Окружающий мир как учебный предмет в начальной школе имеет большое значение в решении задач не только обучения, но и воспитания. На этих уроках учащиеся осваивают основы адекватного природного и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культуросообразного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 поведения в окружающей природной и социальной среде. Данный курс наряду с другими </w:t>
      </w:r>
      <w:r w:rsidRPr="00B65DE4">
        <w:rPr>
          <w:rFonts w:ascii="Times New Roman" w:hAnsi="Times New Roman" w:cs="Times New Roman"/>
          <w:sz w:val="28"/>
          <w:szCs w:val="28"/>
        </w:rPr>
        <w:lastRenderedPageBreak/>
        <w:t xml:space="preserve">предметами начальной школы значительную роль в духовно – нравственном развитии и воспитании личности, формирует вектор культурно–ценностных ориентаций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младшего школьника в соответствии с отечественными традициями духовности и нравственности.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Ценность жизни – признание человеческой жизни и существования живого в природе в целом как величайшей ценности, как основы для подлинного экологического сознания.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Ценность природы основывается на общечеловеческой ценности жизни, на осознании себя частью природного мира </w:t>
      </w:r>
      <w:r w:rsidRPr="00B65DE4">
        <w:rPr>
          <w:rFonts w:ascii="Times New Roman" w:hAnsi="Times New Roman" w:cs="Times New Roman"/>
          <w:sz w:val="28"/>
          <w:szCs w:val="28"/>
        </w:rPr>
        <w:t xml:space="preserve"> частью живой и неживой природы. Любовь к природе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означает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прежде всего бережное отношение к ней как к среде обитания и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выживания человека, а также переживание чувства красоты, гармонии, еѐ совершенства, сохранение и приумножение еѐ богатства.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Ценность человека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физическом, психическом и социально-нравственном здоровье.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Ценность добра – направленность человека на развитие и сохранение жизни, через сострадание и милосердие как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проявлениевысшей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 человеческой способности - любви.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Ценность истины – это ценность научного познания как части культуры человечества, разума, понимания сущности бытия, мироздания.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Ценность семьи как первой и самой значимой для развития ребѐнка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Ценность труда и творчества как естественного условия человеческой жизни, состояния нормального человеческого существования.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Ценность свободы как свободы выбора человеком своих мыслей и поступков, но свободы, естественно ограниченной нормами, правилами, законами общества, членом которого всегда по всей социальной сути является человек.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Ценность социальной солидарности как признание прав и свобод человека, обладание чувствами справедливости, милосердия, чести, достоинства по отношению к себе и к другим людям.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Ценность гражданственности – осознание человеком себя как члена общества, народа, представителя страны и государства.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lastRenderedPageBreak/>
        <w:t xml:space="preserve">Ценность патриотизма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дно из проявлений духовной зрелости человека, выражающееся в любви к России, народу, малой родине, в осознанном желании служить Отечеству.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Ценность человечества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65DE4">
        <w:rPr>
          <w:rFonts w:ascii="Times New Roman" w:hAnsi="Times New Roman" w:cs="Times New Roman"/>
          <w:b/>
          <w:sz w:val="28"/>
          <w:szCs w:val="28"/>
        </w:rPr>
        <w:t xml:space="preserve">Личностные, </w:t>
      </w:r>
      <w:proofErr w:type="spellStart"/>
      <w:r w:rsidRPr="00B65DE4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B65DE4">
        <w:rPr>
          <w:rFonts w:ascii="Times New Roman" w:hAnsi="Times New Roman" w:cs="Times New Roman"/>
          <w:b/>
          <w:sz w:val="28"/>
          <w:szCs w:val="28"/>
        </w:rPr>
        <w:t xml:space="preserve"> и предметные результаты освоения  учебного курса «Окружающий мир»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Личностными результатами изучения курса «Окружающий мир» в 4 классе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вляется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 формирование следующих умений: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 Самостоятельно определять и высказывать самые простые общие для всех людей правила поведения (основы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общечеловеческих нравственных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ценностей).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 В предложенных ситуациях, опираясь на общие для всех правила поведения, делать выбор, какой поступок совершить.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 xml:space="preserve">Регулятивные УУД: </w:t>
      </w:r>
      <w:proofErr w:type="gramEnd"/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 Работая по плану, сверять свои действия с целью и, при необходимости, исправлять ошибки с помощью учителя.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 В диалоге с учителем вырабатывать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критерии оценки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и определять степень успешности выполнения своей работы и работы всех, исходя из имеющихся критериев.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65DE4">
        <w:rPr>
          <w:rFonts w:ascii="Times New Roman" w:hAnsi="Times New Roman" w:cs="Times New Roman"/>
          <w:sz w:val="28"/>
          <w:szCs w:val="28"/>
        </w:rPr>
        <w:t xml:space="preserve">Познавательные УУД: </w:t>
      </w:r>
      <w:proofErr w:type="gramEnd"/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 Перерабатывать полученную информацию: сравнивать и группировать факты и явления; определять причины явлений, событий.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 Перерабатывать полученную информацию: делать выводы на основе обобщения знаний.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 Преобразовывать информацию из одной формы в другую: составлять простой план учебно-научного текста.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 Преобразовывать информацию из одной формы в другую: представлять информацию в виде текста, таблицы, схемы.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65DE4">
        <w:rPr>
          <w:rFonts w:ascii="Times New Roman" w:hAnsi="Times New Roman" w:cs="Times New Roman"/>
          <w:sz w:val="28"/>
          <w:szCs w:val="28"/>
        </w:rPr>
        <w:t xml:space="preserve">Коммуникативные УУД: </w:t>
      </w:r>
      <w:proofErr w:type="gramEnd"/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 Слушать других, пытаться принимать другую точку зрения, быть готовым изменить свою точку зрения.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 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известного; выделять главное; составлять план.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 Договариваться с людьми: выполняя различные роли в группе, сотрудничать в совместном решении проблемы (задачи).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lastRenderedPageBreak/>
        <w:t xml:space="preserve"> Учиться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уважительно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относиться к позиции другого, пытаться договариваться.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Предметными результатами изучения курса «Окружающий мир» в 4 классе являются следующие умения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В результате изучения раздела «Человек и природа» обучающиеся научатся: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находить на карте природные зоны России, свой регион- Татарстан, главный город своего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региона-г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читать уловные обозначения карт (условные обозначения природных зон, знаки поверхностей и водоемов, полезных ископаемых);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65DE4">
        <w:rPr>
          <w:rFonts w:ascii="Times New Roman" w:hAnsi="Times New Roman" w:cs="Times New Roman"/>
          <w:sz w:val="28"/>
          <w:szCs w:val="28"/>
        </w:rPr>
        <w:t xml:space="preserve"> использовать готовые модели (глобус Земли, модель Солнечной системы) и иллюстрации учебника для объяснения причин смены дня и ночи, смены времен года; </w:t>
      </w:r>
      <w:proofErr w:type="gramEnd"/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находить общие и отличительные признаки природных зон России (климат, растительный и животный мир, особенности труда и быта людей, положительное и отрицательное влияния деятельности человека на природу);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65DE4">
        <w:rPr>
          <w:rFonts w:ascii="Times New Roman" w:hAnsi="Times New Roman" w:cs="Times New Roman"/>
          <w:sz w:val="28"/>
          <w:szCs w:val="28"/>
        </w:rPr>
        <w:t xml:space="preserve"> понимать необходимость соблюдения правил экологического поведения на природе (охрана поверхности Земли от уплотнения почвы и разрушения лесной подстилки, от загрязнения полиэтиленовыми пакетами, пластиковыми бутылками, осколками стекла); </w:t>
      </w:r>
      <w:proofErr w:type="gramEnd"/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описывать на основе предложенного или самостоятельно составленного плана природную зону своего края (региона), называть его заповедные места;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> понимать необходимость посильного участия в охране природы родного края;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  <w:r w:rsidRPr="00B65DE4">
        <w:rPr>
          <w:rFonts w:ascii="Times New Roman" w:hAnsi="Times New Roman" w:cs="Times New Roman"/>
          <w:sz w:val="28"/>
          <w:szCs w:val="28"/>
        </w:rPr>
        <w:t xml:space="preserve"> называть системы органов человека (костная и мышечная системы, нервная система, пищеварительная, дыхательная, система кровообращения, мочевая система);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характеризовать основные функции систем органов человека;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измерять температуру тела, вес и рост человека;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65DE4">
        <w:rPr>
          <w:rFonts w:ascii="Times New Roman" w:hAnsi="Times New Roman" w:cs="Times New Roman"/>
          <w:sz w:val="28"/>
          <w:szCs w:val="28"/>
        </w:rPr>
        <w:t xml:space="preserve"> понимать необходимость использования знания о строении и функционировании организма человека для сохранения и укрепления своего здоровья, для соблюдения правил гигиены систем органов, правил безопасного поведения на природе; </w:t>
      </w:r>
      <w:proofErr w:type="gramEnd"/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извлекать необходимую информацию из учебника и его иллюстраций, дополнительных источников знаний (Интернет, детские энциклопедии) об органах чувств человека, готовить доклады и обсуждать полученные сведения;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характеризовать правила первой помощи при несчастных случаях.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65DE4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получат возможность научиться: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lastRenderedPageBreak/>
        <w:t xml:space="preserve"> осознавать ценность природы родного края и необходимость нести ответственность за ее сохранение, соблюдать правила экологического поведения на природе (охрана поверхности земли от разрушений и загрязнения);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65DE4">
        <w:rPr>
          <w:rFonts w:ascii="Times New Roman" w:hAnsi="Times New Roman" w:cs="Times New Roman"/>
          <w:sz w:val="28"/>
          <w:szCs w:val="28"/>
        </w:rPr>
        <w:t xml:space="preserve"> использовать знания о строении и функционировании организма человека для сохранения и укрепления своего здоровья, для соблюдения правил гигиены систем органов, правил безопасного поведения на природе; </w:t>
      </w:r>
      <w:proofErr w:type="gramEnd"/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выбирать оптимальные формы поведения на основе изученных правил о безопасности.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В результате изучения раздела «Человек и общество» обучающиеся научатся: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65DE4">
        <w:rPr>
          <w:rFonts w:ascii="Times New Roman" w:hAnsi="Times New Roman" w:cs="Times New Roman"/>
          <w:sz w:val="28"/>
          <w:szCs w:val="28"/>
        </w:rPr>
        <w:t xml:space="preserve"> рассказывать с использованием подобранной дополнительной информации из интернета и иллюстративных источников о Государственной символике Российской Федерации (значимость государственной символики; основные изображения Государственного герба России; последовательность расположения цветовых полос и цвета флага); </w:t>
      </w:r>
      <w:proofErr w:type="gramEnd"/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самостоятельно работать с текстом, иллюстрациями, словарем учебника в условиях коллективной работы;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обмениваться сведениями, полученными из источников массовой информации, о событиях страны, участником которых является глава государства – президент Российской Федерации;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65DE4">
        <w:rPr>
          <w:rFonts w:ascii="Times New Roman" w:hAnsi="Times New Roman" w:cs="Times New Roman"/>
          <w:sz w:val="28"/>
          <w:szCs w:val="28"/>
        </w:rPr>
        <w:t xml:space="preserve"> готовить небольшие сообщения о Конституции – Основном Законе Российской Федерации (права и обязанности граждан по охране природы, права ребенка; права граждан РФ на бесплатное образование, на охрану здоровья); </w:t>
      </w:r>
      <w:proofErr w:type="gramEnd"/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> находить на политико-административной карте России местоположение своего кра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Татарстана;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работать с глобусом и картой: показывать территорию России, ее сухопутные и морские границы; столицы государств, граничащих с Россией;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пересказывать своими словами тексты из учебника о событиях, связанных с историей Отечества;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называть, сопоставляя с изученным историческим событием, имена выдающихся людей разных эпох;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определять последовательность исторических событий на «ленте времени»;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находить на «ленте времени» такие исторические события, как крещение Руси, основание Москвы, основание Санкт-Петербурга;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65DE4">
        <w:rPr>
          <w:rFonts w:ascii="Times New Roman" w:hAnsi="Times New Roman" w:cs="Times New Roman"/>
          <w:sz w:val="28"/>
          <w:szCs w:val="28"/>
        </w:rPr>
        <w:t> рассказывать с использованием подобранных иллюстраций и видеокадров о памятниках истории столицы, сопоставляя их с историческим событием (памятник Минину и Пожарскому; Триумфальная арка, музей-панорама «Бородинская битва»; памятник маршалу Г.К. Жукову, Вечный огонь на могиле Неизвестного солдата у Кремлевской стены; памятник Юрию Гагарину – первому космонавту нашей планеты, монумент «Спутник» на проспекте Мира, монумент «Покорителям космоса», аллея Героев-космонавтов;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фонтан «Дружба народов»);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65DE4">
        <w:rPr>
          <w:rFonts w:ascii="Times New Roman" w:hAnsi="Times New Roman" w:cs="Times New Roman"/>
          <w:sz w:val="28"/>
          <w:szCs w:val="28"/>
        </w:rPr>
        <w:lastRenderedPageBreak/>
        <w:t xml:space="preserve"> обсуждать особенности изученных стран мира (название, расположение на </w:t>
      </w:r>
      <w:proofErr w:type="gramEnd"/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карте, столица, главные достопримечательности);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рассказывать об особенностях труда людей родного края, о народных промыслах.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65DE4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получат возможность научиться: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составить представление о единстве духовно-нравственного смысла всех традиционных религий и различиях в обрядовой практике;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определять часовой пояс своего края;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находить дополнительную информацию о прошлом родного края в Интернете, в краеведческом музее, из бесед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взрослыми;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собирать материал и составлять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 о родном крае (места исторических событий, памятники истории культуры родного края).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В результате изучения раздела «Правила безопасного поведения» обучающиеся научатся: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65DE4">
        <w:rPr>
          <w:rFonts w:ascii="Times New Roman" w:hAnsi="Times New Roman" w:cs="Times New Roman"/>
          <w:sz w:val="28"/>
          <w:szCs w:val="28"/>
        </w:rPr>
        <w:t xml:space="preserve"> понимать необходимость соблюдения правил безопасного поведения во время летних каникул у водоема (предупреждение солнечного удара, ожога кожи, несчастных случаев в воде или вблизи воды у моря во время шторма, прилива; </w:t>
      </w:r>
      <w:proofErr w:type="gramEnd"/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соприкосновение с животными в воде);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понимать необходимость соблюдения правил безопасного поведения во время прогулок в лес, в парк, на луг;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понимать необходимость соблюдать правила безопасного поведения во время приема пищи;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понимать необходимость сохранения своего физического и нравственного здоровья (курение, наркотики, громкая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музыка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>ежелание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 при необходимости носить очки и др.).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65DE4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получат возможность научиться: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соблюдать правила безопасного поведения во время летнего отдыха (предупреждение: солнечного удара, ожога кожи, несчастных случаев в воде или вблизи воды во время шторма, прилива; соприкосновения с животными и т.д.);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соблюдать правила экологического поведения во время прогулок в лес, в парк, на луг;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соблюдать правила безопасного поведения во время приема пищи;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 заботиться о здоровье и безопасности окружающих людей, сохранять свое физическое и нравственное здоровье.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  <w:r w:rsidRPr="00B65DE4">
        <w:rPr>
          <w:rFonts w:ascii="Times New Roman" w:hAnsi="Times New Roman" w:cs="Times New Roman"/>
          <w:b/>
          <w:sz w:val="28"/>
          <w:szCs w:val="28"/>
        </w:rPr>
        <w:t xml:space="preserve">Содержание учебного предмета «Окружающий мир» 4класс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Человек и природа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Общее представление о вселенной, Солнечной системе, размерах Земли по сравнению с размером Солнца. Одно из теоретических предположений ученых о возникновении Солнца. Планеты Солнечной системы (название, расположение на орбитах по отношению к Солнцу). Вращение Земли вокруг своей оси как причина смены дня и ночи. Вращение Земли вокруг Солнца как причина смены времен года.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Природные зоны России: общее представление, расположение на карте природных зон России, основные природные зоны (ледяная зона, зона тундры, зона лесов, зона степей, зона пустынь, зона субтропиков).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Горные области. Климат природных зон, растительный и животный мир, особенности труда и быта людей, влияние человека на природу. Положительное и отрицательное влияние деятельности человека на природу.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 xml:space="preserve">Соблюдение экологических правил поведения во время прогулок в лес, в парк, на луг (охрана поверхности земли от уплотнения почвы и разрушения лесной подстилки, от загрязнения поверхности земли полиэтиленовыми пакетами, пластиковыми бутылками, осколками стекла). </w:t>
      </w:r>
      <w:proofErr w:type="gramEnd"/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Родной край-часть великой России. Карта родного края. Полезные ископаемые.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Поверхность и водоемы родного края. Растительный и животный мир края.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Заповедные места. Посильное участие в охране природы родного края. Московское время, часовые пояса.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Общее представление о строении тела человека. Система органов: органы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чувств,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опорно-двигательная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, пищеварительная, дыхательная, кровеносная, нервная.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>Роль органов чу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вств в ж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изнедеятельности организма. Гигиена систем органов.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Человек и общество 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Наша родин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Россия. Российская Федерация. Государственная символика Российской Федерации: Государственный герб России, Государственный флаг России, Государственный гимн России. Конституци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Основной закон Российской Федерации.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Права ребенка. Президент Российской Федерации. Правительство и Парламент страны. Депутат от субъекта Российской Федерации  в Парламенте страны как представитель интересов региона.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Росси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многонациональная страна. Народы, населяющие Россию. Русский язы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государственный язык Российской Федерации. Родной кра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часть великой России.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Родной город (село, поселок), регион (область, край, республика). Название.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lastRenderedPageBreak/>
        <w:t xml:space="preserve">Расположение края на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политик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административной карте России. Карта родного края.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65DE4">
        <w:rPr>
          <w:rFonts w:ascii="Times New Roman" w:hAnsi="Times New Roman" w:cs="Times New Roman"/>
          <w:sz w:val="28"/>
          <w:szCs w:val="28"/>
        </w:rPr>
        <w:t xml:space="preserve">Особенности труда людей родного края (добыча полезных ископаемых, </w:t>
      </w:r>
      <w:proofErr w:type="gramEnd"/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растениеводство, животноводство). Народные промыслы.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Россия на карте. Границы России. Название государств, имеющих с Россией сухопутные границы, столицы государств. Морские границы. Морская граница России с Аляской (один из штатов США) и Японией. Имена великих путешественников и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ученых, первооткрывателей морей и земель на карте Азии (море Лаптева, мыс Дежнева, пролив Беринга, город Хабаровск, мыс Челюскина).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Страны и народы мира. Япония, Соединенные штаты Америки, Великобритания, Франция. Расположение на политической карте, столицы государств, главные достопримечательности.  Терроризм- международная опасность (США, г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ью-Йорк, 11 сентября 2001г.; Россия, г.Беслан, 3 сентября 2004 г.).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История Отечества. Древние славяне. Древняя Русь. Киевская Русь. Картины труда и быта, традиции, верования. Значимые события в разные исторические времена. Путь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«варяг в греки» (IX-XI вв.). Крещение Руси (988г)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ервый на Руси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>свод законов «Русская правда» (памятник законодательства XI- XII вв.)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>снование города Ярославля (988-1010 гг.). объединение территорий древнерусского государства. Выдающиеся люди разных эпох: великий князь Владимир Святославови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ч-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Красное Солнышко (960-1015 гг.), Ярослав Владимирович- Ярослав Мудрый (около 980-1054 гг.), Владимир Мономах (1053-1125 гг.), князь Новгородский и Владимирский Александр Невский (1221-1263 гг.). московская Русь: основание Москвы (1147 г.), князь Юрий Долгорукий (1090-е -11257 гг.). Первые московские князья (период правления): Иван </w:t>
      </w:r>
      <w:proofErr w:type="spellStart"/>
      <w:r w:rsidRPr="00B65DE4">
        <w:rPr>
          <w:rFonts w:ascii="Times New Roman" w:hAnsi="Times New Roman" w:cs="Times New Roman"/>
          <w:sz w:val="28"/>
          <w:szCs w:val="28"/>
        </w:rPr>
        <w:t>Калита</w:t>
      </w:r>
      <w:proofErr w:type="spellEnd"/>
      <w:r w:rsidRPr="00B65DE4">
        <w:rPr>
          <w:rFonts w:ascii="Times New Roman" w:hAnsi="Times New Roman" w:cs="Times New Roman"/>
          <w:sz w:val="28"/>
          <w:szCs w:val="28"/>
        </w:rPr>
        <w:t xml:space="preserve"> (1325-1340 гг.), Дмитрий Донской (1359-1389 гг.).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Традиционные российские религии. Вера в единого бога и сохранение традиционной обрядовости. Древние времена-времена многобожия (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вера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а силу природы). Отличия народов друг от друга (исторические, культурные, духовные, языковые). Народы, верующие в единого бога: христиане (Бог-Богочеловек Иисус Христос), мусульмане (Алла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х-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духовная власть и сила), буддисты (Будда- духовная связь всех проявлений жизни).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Сохранение традиционной истории России. Исторические памятники столицы и исторические события, связанные с ними: памятник Минину и Пожарскому на Красной площади (4 ноябр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День народного единства: борьба Российского государства с иноземными захватчиками в начале XVII в., подвиг ополченцев); Триумфальная арка, музей- панорама «бородинская битва» (память о войне 1812 г.); памятник маршалу Г.К. Жукову, Вечный огонь на могиле Неизвестного солдата у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lastRenderedPageBreak/>
        <w:t>Кремлевской стены, имена улиц, площадей, скверов, проспектов (9 ма</w:t>
      </w:r>
      <w:proofErr w:type="gramStart"/>
      <w:r w:rsidRPr="00B65DE4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B65DE4">
        <w:rPr>
          <w:rFonts w:ascii="Times New Roman" w:hAnsi="Times New Roman" w:cs="Times New Roman"/>
          <w:sz w:val="28"/>
          <w:szCs w:val="28"/>
        </w:rPr>
        <w:t xml:space="preserve"> День Победы- память страны о героях Великой Отечественной войны 1941-1945 гг.); памятник Юрию Гагарину- первому космонавту планеты Земля, монумент «Спутник» на проспекте Мира, монумент «Покорителям космоса», аллея Героев –космонавтов (12 апреля- День космонавтики); фонтан «Дружба народов» (знаменитый символ Союза Советских Социалистических Республик).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Правила безопасного поведения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Соблюдения правил безопасного поведения во время летних каникул у водоема (предупреждение солнечного удара, ожога кожи, несчастных случаев в воде или вблизи воды у моря во время шторма, прилива, соприкосновение с морскими животными в воде).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Соблюдения правил безопасного поведения во время прогулок в лес, в парк, на луг.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Соблюдения правил безопасного поведения во время приема пищи.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Забота о здоровье и безопасности окружающих людей, личная ответственность за сохранение своего физического и нравственного здоровья (курение, употребление наркотиков, прослушивание громкой музыки, нежелание при необходимости носить очки).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380C" w:rsidRPr="00B65DE4" w:rsidRDefault="009C380C" w:rsidP="00B65D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380C" w:rsidRDefault="009C380C" w:rsidP="001728E4">
      <w:pPr>
        <w:keepNext/>
        <w:tabs>
          <w:tab w:val="left" w:pos="3300"/>
          <w:tab w:val="left" w:pos="4290"/>
        </w:tabs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9C380C" w:rsidRDefault="009C380C" w:rsidP="001728E4">
      <w:pPr>
        <w:keepNext/>
        <w:tabs>
          <w:tab w:val="left" w:pos="3300"/>
          <w:tab w:val="left" w:pos="4290"/>
        </w:tabs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B65DE4" w:rsidRDefault="00B65DE4" w:rsidP="001728E4">
      <w:pPr>
        <w:keepNext/>
        <w:tabs>
          <w:tab w:val="left" w:pos="3300"/>
          <w:tab w:val="left" w:pos="4290"/>
        </w:tabs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B65DE4" w:rsidRDefault="00B65DE4" w:rsidP="001728E4">
      <w:pPr>
        <w:keepNext/>
        <w:tabs>
          <w:tab w:val="left" w:pos="3300"/>
          <w:tab w:val="left" w:pos="4290"/>
        </w:tabs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1728E4" w:rsidRPr="001728E4" w:rsidRDefault="00B65DE4" w:rsidP="001728E4">
      <w:pPr>
        <w:keepNext/>
        <w:tabs>
          <w:tab w:val="left" w:pos="3300"/>
          <w:tab w:val="left" w:pos="4290"/>
        </w:tabs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br/>
      </w:r>
      <w:r w:rsidR="001728E4" w:rsidRPr="001728E4">
        <w:rPr>
          <w:rFonts w:ascii="Times New Roman" w:hAnsi="Times New Roman" w:cs="Times New Roman"/>
          <w:b/>
          <w:bCs/>
          <w:caps/>
          <w:sz w:val="24"/>
          <w:szCs w:val="24"/>
        </w:rPr>
        <w:t>Тематическое планирование</w:t>
      </w:r>
    </w:p>
    <w:tbl>
      <w:tblPr>
        <w:tblW w:w="13194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45"/>
        <w:gridCol w:w="694"/>
        <w:gridCol w:w="1615"/>
        <w:gridCol w:w="513"/>
        <w:gridCol w:w="875"/>
        <w:gridCol w:w="1991"/>
        <w:gridCol w:w="3832"/>
        <w:gridCol w:w="14"/>
        <w:gridCol w:w="1042"/>
        <w:gridCol w:w="30"/>
        <w:gridCol w:w="1221"/>
        <w:gridCol w:w="30"/>
        <w:gridCol w:w="439"/>
        <w:gridCol w:w="14"/>
        <w:gridCol w:w="439"/>
      </w:tblGrid>
      <w:tr w:rsidR="009C380C" w:rsidRPr="001728E4" w:rsidTr="009C380C">
        <w:trPr>
          <w:trHeight w:val="570"/>
          <w:tblCellSpacing w:w="0" w:type="dxa"/>
          <w:jc w:val="center"/>
        </w:trPr>
        <w:tc>
          <w:tcPr>
            <w:tcW w:w="4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8E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728E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1728E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728E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8E4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раздела программы</w:t>
            </w:r>
          </w:p>
        </w:tc>
        <w:tc>
          <w:tcPr>
            <w:tcW w:w="16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8E4">
              <w:rPr>
                <w:rFonts w:ascii="Times New Roman" w:hAnsi="Times New Roman" w:cs="Times New Roman"/>
                <w:sz w:val="20"/>
                <w:szCs w:val="20"/>
              </w:rPr>
              <w:t xml:space="preserve">Тема урока 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8E4">
              <w:rPr>
                <w:rFonts w:ascii="Times New Roman" w:hAnsi="Times New Roman" w:cs="Times New Roman"/>
                <w:sz w:val="20"/>
                <w:szCs w:val="20"/>
              </w:rPr>
              <w:t>(этап проектной или исследовательской деятельности)</w:t>
            </w:r>
          </w:p>
        </w:tc>
        <w:tc>
          <w:tcPr>
            <w:tcW w:w="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8E4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8E4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8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8E4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8E4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19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8E4">
              <w:rPr>
                <w:rFonts w:ascii="Times New Roman" w:hAnsi="Times New Roman" w:cs="Times New Roman"/>
                <w:sz w:val="20"/>
                <w:szCs w:val="20"/>
              </w:rPr>
              <w:t>Элементы содержания</w:t>
            </w:r>
          </w:p>
        </w:tc>
        <w:tc>
          <w:tcPr>
            <w:tcW w:w="38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8E4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уровню 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8E4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подготовки </w:t>
            </w:r>
            <w:proofErr w:type="gramStart"/>
            <w:r w:rsidRPr="001728E4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8E4">
              <w:rPr>
                <w:rFonts w:ascii="Times New Roman" w:hAnsi="Times New Roman" w:cs="Times New Roman"/>
                <w:sz w:val="20"/>
                <w:szCs w:val="20"/>
              </w:rPr>
              <w:t>(результат)</w:t>
            </w:r>
          </w:p>
        </w:tc>
        <w:tc>
          <w:tcPr>
            <w:tcW w:w="105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8E4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8E4">
              <w:rPr>
                <w:rFonts w:ascii="Times New Roman" w:hAnsi="Times New Roman" w:cs="Times New Roman"/>
                <w:sz w:val="20"/>
                <w:szCs w:val="20"/>
              </w:rPr>
              <w:t>контроля. Измерители</w:t>
            </w:r>
          </w:p>
        </w:tc>
        <w:tc>
          <w:tcPr>
            <w:tcW w:w="12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8E4">
              <w:rPr>
                <w:rFonts w:ascii="Times New Roman" w:hAnsi="Times New Roman" w:cs="Times New Roman"/>
                <w:sz w:val="20"/>
                <w:szCs w:val="20"/>
              </w:rPr>
              <w:t xml:space="preserve">Элементы дополнительного (необязательного) </w:t>
            </w:r>
            <w:r w:rsidRPr="001728E4">
              <w:rPr>
                <w:rFonts w:ascii="Times New Roman" w:hAnsi="Times New Roman" w:cs="Times New Roman"/>
                <w:sz w:val="20"/>
                <w:szCs w:val="20"/>
              </w:rPr>
              <w:br/>
              <w:t>содержания</w:t>
            </w:r>
          </w:p>
        </w:tc>
        <w:tc>
          <w:tcPr>
            <w:tcW w:w="9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8E4"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9C380C" w:rsidRPr="001728E4" w:rsidTr="009C380C">
        <w:tblPrEx>
          <w:tblCellSpacing w:w="-8" w:type="dxa"/>
        </w:tblPrEx>
        <w:trPr>
          <w:trHeight w:val="570"/>
          <w:tblCellSpacing w:w="-8" w:type="dxa"/>
          <w:jc w:val="center"/>
        </w:trPr>
        <w:tc>
          <w:tcPr>
            <w:tcW w:w="4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6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8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38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ind w:left="-30"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8E4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ind w:left="-30"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8E4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8E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8E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8E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8E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8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8E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8E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8E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8E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8E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8E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728E4">
              <w:rPr>
                <w:rFonts w:ascii="Times New Roman" w:hAnsi="Times New Roman" w:cs="Times New Roman"/>
                <w:b/>
                <w:bCs/>
              </w:rPr>
              <w:t xml:space="preserve">История </w:t>
            </w:r>
            <w:r w:rsidRPr="001728E4">
              <w:rPr>
                <w:rFonts w:ascii="Times New Roman" w:hAnsi="Times New Roman" w:cs="Times New Roman"/>
                <w:b/>
                <w:bCs/>
              </w:rPr>
              <w:br/>
            </w:r>
            <w:r w:rsidRPr="001728E4">
              <w:rPr>
                <w:rFonts w:ascii="Times New Roman" w:hAnsi="Times New Roman" w:cs="Times New Roman"/>
                <w:b/>
                <w:bCs/>
                <w:caps/>
              </w:rPr>
              <w:t>о</w:t>
            </w:r>
            <w:r w:rsidRPr="001728E4">
              <w:rPr>
                <w:rFonts w:ascii="Times New Roman" w:hAnsi="Times New Roman" w:cs="Times New Roman"/>
                <w:b/>
                <w:bCs/>
              </w:rPr>
              <w:t xml:space="preserve">течества </w:t>
            </w:r>
            <w:r w:rsidRPr="001728E4">
              <w:rPr>
                <w:rFonts w:ascii="Times New Roman" w:hAnsi="Times New Roman" w:cs="Times New Roman"/>
                <w:b/>
                <w:bCs/>
              </w:rPr>
              <w:br/>
            </w:r>
            <w:r w:rsidRPr="001728E4">
              <w:rPr>
                <w:rFonts w:ascii="Times New Roman" w:hAnsi="Times New Roman" w:cs="Times New Roman"/>
                <w:i/>
                <w:iCs/>
              </w:rPr>
              <w:t>(7 часов)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Древние </w:t>
            </w:r>
            <w:r w:rsidRPr="001728E4">
              <w:rPr>
                <w:rFonts w:ascii="Times New Roman" w:hAnsi="Times New Roman" w:cs="Times New Roman"/>
              </w:rPr>
              <w:br/>
              <w:t>славяне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История Отечества: отдельные, наиболее важные и яркие исторические картины быта, труда, традиций людей в разные исторические времена</w:t>
            </w:r>
          </w:p>
        </w:tc>
        <w:tc>
          <w:tcPr>
            <w:tcW w:w="3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 w:rsidRPr="001728E4">
              <w:rPr>
                <w:rFonts w:ascii="Times New Roman" w:hAnsi="Times New Roman" w:cs="Times New Roman"/>
              </w:rPr>
              <w:t xml:space="preserve"> названия древних городов; основателя Москвы; сколько веков отделяет время возведения первых стен Московского Кремля от нашего века.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работать с толковым словарем; работать с картой «Восточные славяне»; анализировать рисунки предметов труда и быта древних славян и определять их назначение; рассказывать о занятиях древних славян, от кого защищались, как обожествляли природу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Фронтальный опрос. Работа с раздаточным материалом 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Древние летописи, былины, поверья. Идолы</w:t>
            </w:r>
          </w:p>
        </w:tc>
        <w:tc>
          <w:tcPr>
            <w:tcW w:w="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Древняя Русь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История Отечества: отдельные, наиболее важные и яркие исторические картины быта, труда, традиций </w:t>
            </w:r>
            <w:r w:rsidRPr="001728E4">
              <w:rPr>
                <w:rFonts w:ascii="Times New Roman" w:hAnsi="Times New Roman" w:cs="Times New Roman"/>
              </w:rPr>
              <w:lastRenderedPageBreak/>
              <w:t>людей в разные исторические времена</w:t>
            </w:r>
          </w:p>
        </w:tc>
        <w:tc>
          <w:tcPr>
            <w:tcW w:w="3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</w:t>
            </w:r>
            <w:r w:rsidRPr="001728E4">
              <w:rPr>
                <w:rFonts w:ascii="Times New Roman" w:hAnsi="Times New Roman" w:cs="Times New Roman"/>
              </w:rPr>
              <w:t>, когда и где произошло объединение Новгородского и Киевского княжеств.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работать с картой «Путь </w:t>
            </w:r>
            <w:r w:rsidRPr="001728E4">
              <w:rPr>
                <w:rFonts w:ascii="Times New Roman" w:hAnsi="Times New Roman" w:cs="Times New Roman"/>
              </w:rPr>
              <w:br/>
              <w:t>“</w:t>
            </w:r>
            <w:proofErr w:type="gramStart"/>
            <w:r w:rsidRPr="001728E4">
              <w:rPr>
                <w:rFonts w:ascii="Times New Roman" w:hAnsi="Times New Roman" w:cs="Times New Roman"/>
              </w:rPr>
              <w:t>из</w:t>
            </w:r>
            <w:proofErr w:type="gramEnd"/>
            <w:r w:rsidRPr="001728E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728E4">
              <w:rPr>
                <w:rFonts w:ascii="Times New Roman" w:hAnsi="Times New Roman" w:cs="Times New Roman"/>
              </w:rPr>
              <w:t>варяг</w:t>
            </w:r>
            <w:proofErr w:type="gramEnd"/>
            <w:r w:rsidRPr="001728E4">
              <w:rPr>
                <w:rFonts w:ascii="Times New Roman" w:hAnsi="Times New Roman" w:cs="Times New Roman"/>
              </w:rPr>
              <w:t xml:space="preserve"> в греки”»; пользоваться толковым словарем; называть имена и годы правления киевских князей; </w:t>
            </w:r>
            <w:r w:rsidRPr="001728E4">
              <w:rPr>
                <w:rFonts w:ascii="Times New Roman" w:hAnsi="Times New Roman" w:cs="Times New Roman"/>
              </w:rPr>
              <w:lastRenderedPageBreak/>
              <w:t>определять значение для Руси богатырских застав; рассказывать из былин о великом князе Владимире Красное Солнышко и о русских богатырях – Илье Муромце и Добрыне Никитиче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Задания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по  группам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Христианство. Варяги. Греческие города. Византия. Дань</w:t>
            </w:r>
          </w:p>
        </w:tc>
        <w:tc>
          <w:tcPr>
            <w:tcW w:w="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8E4">
              <w:rPr>
                <w:rFonts w:ascii="Times New Roman" w:hAnsi="Times New Roman" w:cs="Times New Roman"/>
                <w:b/>
                <w:bCs/>
              </w:rPr>
              <w:t xml:space="preserve">История </w:t>
            </w:r>
            <w:r w:rsidRPr="001728E4">
              <w:rPr>
                <w:rFonts w:ascii="Times New Roman" w:hAnsi="Times New Roman" w:cs="Times New Roman"/>
                <w:b/>
                <w:bCs/>
              </w:rPr>
              <w:br/>
            </w:r>
            <w:r w:rsidRPr="001728E4">
              <w:rPr>
                <w:rFonts w:ascii="Times New Roman" w:hAnsi="Times New Roman" w:cs="Times New Roman"/>
                <w:b/>
                <w:bCs/>
                <w:caps/>
              </w:rPr>
              <w:t>о</w:t>
            </w:r>
            <w:r w:rsidRPr="001728E4">
              <w:rPr>
                <w:rFonts w:ascii="Times New Roman" w:hAnsi="Times New Roman" w:cs="Times New Roman"/>
                <w:b/>
                <w:bCs/>
              </w:rPr>
              <w:t>течества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Крещение Руси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19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История Отечества: отдельные, наиболее важные и яркие исторические картины быта, труда, традиций людей в разные исторические времена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>, во что верили древние славяне; почему славянская письменность названа кириллицей.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называть имена богов и духов древних славян; объяснять важность крещения Руси в истории нашей страны; называть годы правления Владимира Мономаха; объяснять, почему князя Ярослава Владимировича прозвали Ярославом Мудрым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Работа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по группам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Кириллица 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Борьба Руси </w:t>
            </w:r>
            <w:r w:rsidRPr="001728E4">
              <w:rPr>
                <w:rFonts w:ascii="Times New Roman" w:hAnsi="Times New Roman" w:cs="Times New Roman"/>
              </w:rPr>
              <w:br/>
              <w:t>с западными завоевателями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 военные победы Александра Невского.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работать по карте «Невская битва»; описывать </w:t>
            </w:r>
            <w:r w:rsidRPr="001728E4">
              <w:rPr>
                <w:rFonts w:ascii="Times New Roman" w:hAnsi="Times New Roman" w:cs="Times New Roman"/>
                <w:caps/>
              </w:rPr>
              <w:t>л</w:t>
            </w:r>
            <w:r w:rsidRPr="001728E4">
              <w:rPr>
                <w:rFonts w:ascii="Times New Roman" w:hAnsi="Times New Roman" w:cs="Times New Roman"/>
              </w:rPr>
              <w:t>едовое побоище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Фронтальный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Борьба Руси с западными завоевателями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Возникновение Москвы. Первые московские князья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Москва – столица России. История Отечества: отдельные, наиболее важные и яркие исторические картины быта, труда, традиций людей в разные исторические времена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, когда была основана Москва; </w:t>
            </w:r>
            <w:r w:rsidRPr="001728E4">
              <w:rPr>
                <w:rFonts w:ascii="Times New Roman" w:hAnsi="Times New Roman" w:cs="Times New Roman"/>
              </w:rPr>
              <w:br/>
              <w:t>в какое княжество входила Москва при Юрии Долгоруком.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называть московских князей </w:t>
            </w:r>
            <w:r w:rsidRPr="001728E4">
              <w:rPr>
                <w:rFonts w:ascii="Times New Roman" w:hAnsi="Times New Roman" w:cs="Times New Roman"/>
              </w:rPr>
              <w:br/>
              <w:t>и киевских князей; располагать на «ленте времени» периоды правления московских и киевских князей; анализировать «ленту времени» и читать по ней даты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Возникновение Москвы. Первые московские князья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Вера в единого бога и сохранение традиционной обрядовости. Первое </w:t>
            </w:r>
            <w:r w:rsidRPr="001728E4">
              <w:rPr>
                <w:rFonts w:ascii="Times New Roman" w:hAnsi="Times New Roman" w:cs="Times New Roman"/>
              </w:rPr>
              <w:lastRenderedPageBreak/>
              <w:t xml:space="preserve">заседание клуба 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История Отечества: отдельные, наиболее важные и яркие исторические картины быта, труда, традиций людей в разные </w:t>
            </w:r>
            <w:r w:rsidRPr="001728E4">
              <w:rPr>
                <w:rFonts w:ascii="Times New Roman" w:hAnsi="Times New Roman" w:cs="Times New Roman"/>
              </w:rPr>
              <w:lastRenderedPageBreak/>
              <w:t>исторические времена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Иметь представление</w:t>
            </w:r>
            <w:r w:rsidRPr="001728E4">
              <w:rPr>
                <w:rFonts w:ascii="Times New Roman" w:hAnsi="Times New Roman" w:cs="Times New Roman"/>
              </w:rPr>
              <w:t xml:space="preserve"> о мировых религиях.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1728E4">
              <w:rPr>
                <w:rFonts w:ascii="Times New Roman" w:hAnsi="Times New Roman" w:cs="Times New Roman"/>
              </w:rPr>
              <w:t xml:space="preserve"> отвечать на вопросы по тексту; работать со справочной литературой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Фронтальный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Христианский храм. Мечеть. Буддийский храм. Синагога. </w:t>
            </w:r>
            <w:r w:rsidRPr="001728E4">
              <w:rPr>
                <w:rFonts w:ascii="Times New Roman" w:hAnsi="Times New Roman" w:cs="Times New Roman"/>
              </w:rPr>
              <w:lastRenderedPageBreak/>
              <w:t>Мировые религии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8E4">
              <w:rPr>
                <w:rFonts w:ascii="Times New Roman" w:hAnsi="Times New Roman" w:cs="Times New Roman"/>
                <w:b/>
                <w:bCs/>
              </w:rPr>
              <w:t xml:space="preserve">История </w:t>
            </w:r>
            <w:r w:rsidRPr="001728E4">
              <w:rPr>
                <w:rFonts w:ascii="Times New Roman" w:hAnsi="Times New Roman" w:cs="Times New Roman"/>
                <w:b/>
                <w:bCs/>
              </w:rPr>
              <w:br/>
            </w:r>
            <w:r w:rsidRPr="001728E4">
              <w:rPr>
                <w:rFonts w:ascii="Times New Roman" w:hAnsi="Times New Roman" w:cs="Times New Roman"/>
                <w:b/>
                <w:bCs/>
                <w:caps/>
              </w:rPr>
              <w:t>о</w:t>
            </w:r>
            <w:r w:rsidRPr="001728E4">
              <w:rPr>
                <w:rFonts w:ascii="Times New Roman" w:hAnsi="Times New Roman" w:cs="Times New Roman"/>
                <w:b/>
                <w:bCs/>
              </w:rPr>
              <w:t>течества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Обобщение по теме «Древние славяне»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История Отечества: отдельные, наиболее важные и яркие исторические картины быта, труда, традиций людей в разные исторические времена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 историю Отечества: отдельные, наиболее важные и яркие исторические картины быта, труда, традиций людей в разные исторические времена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Индивидуальный опрос. Дидактическая игра 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8E4">
              <w:rPr>
                <w:rFonts w:ascii="Times New Roman" w:hAnsi="Times New Roman" w:cs="Times New Roman"/>
                <w:b/>
                <w:bCs/>
              </w:rPr>
              <w:t xml:space="preserve">Земля – планета Солнечной системы 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728E4">
              <w:rPr>
                <w:rFonts w:ascii="Times New Roman" w:hAnsi="Times New Roman" w:cs="Times New Roman"/>
                <w:i/>
                <w:iCs/>
              </w:rPr>
              <w:t>(4 часа)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Солнечная </w:t>
            </w:r>
            <w:r w:rsidRPr="001728E4">
              <w:rPr>
                <w:rFonts w:ascii="Times New Roman" w:hAnsi="Times New Roman" w:cs="Times New Roman"/>
              </w:rPr>
              <w:br/>
              <w:t>система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Земля – планета. Условия жизни на Земле: свет, тепло, воздух, вода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 w:rsidRPr="001728E4">
              <w:rPr>
                <w:rFonts w:ascii="Times New Roman" w:hAnsi="Times New Roman" w:cs="Times New Roman"/>
              </w:rPr>
              <w:t xml:space="preserve"> названия планет Солнечной системы; что Земля один оборот вокруг Солнца делает за один год.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называть космические тела; рассказывать о возникновении Солнечной системы; выполнять модель Солнечной системы; объяснять появление в календаре високосного года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Фронтальный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Вселенная. Високосный год. Плазма. Астероиды. Кометы. Метеорные тела. Образование Солнечной системы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Вращение Земли вокруг своей оси и ее движение вокруг Солнца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Земля – планета. Условия жизни 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на Земле: свет, тепло, воздух, вода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 причины смены дня и ночи, смены времен года на Земле.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проводить простейшие опыты, делать выводы; объяснять смену времен года, смену дня и ночи </w:t>
            </w:r>
            <w:r w:rsidRPr="001728E4">
              <w:rPr>
                <w:rFonts w:ascii="Times New Roman" w:hAnsi="Times New Roman" w:cs="Times New Roman"/>
              </w:rPr>
              <w:br/>
              <w:t>на Земле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Работа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по группам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Солнце – небесное тело, источник света и тепла (общее представление о влиянии на земную жизнь)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8E4">
              <w:rPr>
                <w:rFonts w:ascii="Times New Roman" w:hAnsi="Times New Roman" w:cs="Times New Roman"/>
                <w:b/>
                <w:bCs/>
              </w:rPr>
              <w:t>Земля – планета Солнечной системы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Природные </w:t>
            </w:r>
            <w:r w:rsidRPr="001728E4">
              <w:rPr>
                <w:rFonts w:ascii="Times New Roman" w:hAnsi="Times New Roman" w:cs="Times New Roman"/>
              </w:rPr>
              <w:br/>
              <w:t>зоны нашей страны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Понимание связи неживой и живой природы в каждой отдельной природной зоне. Природа как важнейшее условие жизни 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 w:rsidRPr="001728E4">
              <w:rPr>
                <w:rFonts w:ascii="Times New Roman" w:hAnsi="Times New Roman" w:cs="Times New Roman"/>
              </w:rPr>
              <w:t xml:space="preserve"> понятие «природные зоны»; причины смены с севера на юг нескольких природных зон.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работать с картой «Природные зоны России»; объяснять условные обозначение на карте; называть природные зоны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Самостоятельная </w:t>
            </w:r>
            <w:r w:rsidRPr="001728E4">
              <w:rPr>
                <w:rFonts w:ascii="Times New Roman" w:hAnsi="Times New Roman" w:cs="Times New Roman"/>
              </w:rPr>
              <w:br/>
              <w:t>работа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Природные зоны </w:t>
            </w:r>
            <w:r w:rsidRPr="001728E4">
              <w:rPr>
                <w:rFonts w:ascii="Times New Roman" w:hAnsi="Times New Roman" w:cs="Times New Roman"/>
              </w:rPr>
              <w:br/>
              <w:t>России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Обобщение 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по теме «Земля – планета Солнечной системы». Готовимся к школьной олимпиаде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Обобщение знаний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Земля – планета. Условия жизни на Земле: свет, тепло, воздух, вода.  Понимание связи неживой и живой природы в каждой отдельной природной зоне. Природа как важнейшее условие жизни 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изображать Солнце и орбиту вращения Земли; рисовать Землю и ее ось вращения; определять время года в Северном полушарии по рисунку; по высоте Солнца над горизонтом определять время года; работать с картой «Природные зоны России»; называть природную зону, в которой мы живем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Тест.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Индивидуальный опрос 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728E4">
              <w:rPr>
                <w:rFonts w:ascii="Times New Roman" w:hAnsi="Times New Roman" w:cs="Times New Roman"/>
                <w:b/>
                <w:bCs/>
              </w:rPr>
              <w:t xml:space="preserve">Путешествие по природным </w:t>
            </w:r>
            <w:r w:rsidRPr="001728E4">
              <w:rPr>
                <w:rFonts w:ascii="Times New Roman" w:hAnsi="Times New Roman" w:cs="Times New Roman"/>
                <w:b/>
                <w:bCs/>
              </w:rPr>
              <w:br/>
              <w:t>зонам России</w:t>
            </w:r>
            <w:r w:rsidRPr="001728E4">
              <w:rPr>
                <w:rFonts w:ascii="Times New Roman" w:hAnsi="Times New Roman" w:cs="Times New Roman"/>
              </w:rPr>
              <w:t xml:space="preserve"> </w:t>
            </w:r>
            <w:r w:rsidRPr="001728E4">
              <w:rPr>
                <w:rFonts w:ascii="Times New Roman" w:hAnsi="Times New Roman" w:cs="Times New Roman"/>
              </w:rPr>
              <w:br/>
            </w:r>
            <w:r w:rsidRPr="001728E4">
              <w:rPr>
                <w:rFonts w:ascii="Times New Roman" w:hAnsi="Times New Roman" w:cs="Times New Roman"/>
                <w:i/>
                <w:iCs/>
              </w:rPr>
              <w:t>(13 часов)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Второе заседание клуба «Ледяная зона. Особенности неживой природы ледяной зоны. Растения ледяной зоны. Животные ледяной зоны. Арктика и человек»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Понимание связи неживой и живой природы в каждой отдельной природной зоне. Природа как важнейшее условие жизни 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1728E4">
              <w:rPr>
                <w:rFonts w:ascii="Times New Roman" w:hAnsi="Times New Roman" w:cs="Times New Roman"/>
              </w:rPr>
              <w:t xml:space="preserve"> об особенностях неживой природы, растительном и животном мире, деятельности человека в зоне арктических пустынь.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работать с картой «Природные зоны России»; сравнивать природные условия своей местности с природными условиями Арктики; называть характерные растения и животных для арктической зоны; составлять цепи питания, которые сложились в Арктике; объяснять, почему люди </w:t>
            </w:r>
            <w:proofErr w:type="gramStart"/>
            <w:r w:rsidRPr="001728E4">
              <w:rPr>
                <w:rFonts w:ascii="Times New Roman" w:hAnsi="Times New Roman" w:cs="Times New Roman"/>
              </w:rPr>
              <w:t>с</w:t>
            </w:r>
            <w:proofErr w:type="gramEnd"/>
            <w:r w:rsidRPr="001728E4">
              <w:rPr>
                <w:rFonts w:ascii="Times New Roman" w:hAnsi="Times New Roman" w:cs="Times New Roman"/>
              </w:rPr>
              <w:t xml:space="preserve"> давних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Работа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по группам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Полярная ночь. Полярное сияние. Полярный день. Птичьи базары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8E4">
              <w:rPr>
                <w:rFonts w:ascii="Times New Roman" w:hAnsi="Times New Roman" w:cs="Times New Roman"/>
                <w:b/>
                <w:bCs/>
              </w:rPr>
              <w:t>Путе</w:t>
            </w:r>
            <w:r w:rsidRPr="001728E4">
              <w:rPr>
                <w:rFonts w:ascii="Times New Roman" w:hAnsi="Times New Roman" w:cs="Times New Roman"/>
                <w:b/>
                <w:bCs/>
              </w:rPr>
              <w:lastRenderedPageBreak/>
              <w:t>шествие по природным зонам России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 xml:space="preserve">Второе </w:t>
            </w:r>
            <w:r w:rsidRPr="001728E4">
              <w:rPr>
                <w:rFonts w:ascii="Times New Roman" w:hAnsi="Times New Roman" w:cs="Times New Roman"/>
              </w:rPr>
              <w:lastRenderedPageBreak/>
              <w:t>заседание клуба «Ледяная зона. Особенности неживой природы ледяной зоны. Растения ледяной зоны. Животные ледяной зоны. Арктика и человек»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</w:t>
            </w:r>
            <w:r w:rsidRPr="001728E4">
              <w:rPr>
                <w:rFonts w:ascii="Times New Roman" w:hAnsi="Times New Roman" w:cs="Times New Roman"/>
              </w:rPr>
              <w:lastRenderedPageBreak/>
              <w:t>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 xml:space="preserve">Понимание связи </w:t>
            </w:r>
            <w:r w:rsidRPr="001728E4">
              <w:rPr>
                <w:rFonts w:ascii="Times New Roman" w:hAnsi="Times New Roman" w:cs="Times New Roman"/>
              </w:rPr>
              <w:lastRenderedPageBreak/>
              <w:t>неживой и живой природы в каждой отдельной природной зоне. Природа как важнейшее условие жизни 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 xml:space="preserve">пор осваивают Арктику; называть </w:t>
            </w:r>
            <w:r w:rsidRPr="001728E4">
              <w:rPr>
                <w:rFonts w:ascii="Times New Roman" w:hAnsi="Times New Roman" w:cs="Times New Roman"/>
              </w:rPr>
              <w:lastRenderedPageBreak/>
              <w:t xml:space="preserve">заповедники Арктики; рассказывать </w:t>
            </w:r>
            <w:r w:rsidRPr="001728E4">
              <w:rPr>
                <w:rFonts w:ascii="Times New Roman" w:hAnsi="Times New Roman" w:cs="Times New Roman"/>
              </w:rPr>
              <w:br/>
              <w:t>о мерах защиты и охраны природы северного края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Фронталь</w:t>
            </w:r>
            <w:r w:rsidRPr="001728E4">
              <w:rPr>
                <w:rFonts w:ascii="Times New Roman" w:hAnsi="Times New Roman" w:cs="Times New Roman"/>
              </w:rPr>
              <w:lastRenderedPageBreak/>
              <w:t>ный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Тундра. Тундра и человек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Понимание связи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 неживой и живой природы в каждой отдельной природной зоне. Природа как важнейшее условие жизни человека</w:t>
            </w:r>
          </w:p>
        </w:tc>
        <w:tc>
          <w:tcPr>
            <w:tcW w:w="384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1728E4">
              <w:rPr>
                <w:rFonts w:ascii="Times New Roman" w:hAnsi="Times New Roman" w:cs="Times New Roman"/>
              </w:rPr>
              <w:t xml:space="preserve"> об особенностях неживой природы, растительном и животном мире, деятельности человека в тундре.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находить зону тундры на карте «Природные зоны России»; объяснять, почему в тундре много болот; приводить примеры животных тундры, которые отличаются способом питания; составлять цепи питания, которые сложились в Арктике; рассказывать, как растения и животные приспособились к суровым условиям тундры; сравнивать природу Арктики и тундры; показывать на карте Мурманск и другие города, расположенные в зоне тундры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Беседа  по вопросам 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Тундра. Тундра и человек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Понимание связи 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неживой и живой природы в каждой отдельной природной зоне. Природа как важнейшее </w:t>
            </w:r>
            <w:r w:rsidRPr="001728E4">
              <w:rPr>
                <w:rFonts w:ascii="Times New Roman" w:hAnsi="Times New Roman" w:cs="Times New Roman"/>
              </w:rPr>
              <w:br/>
              <w:t xml:space="preserve">условие жизни </w:t>
            </w:r>
            <w:r w:rsidRPr="001728E4"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38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Фронтальный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8E4">
              <w:rPr>
                <w:rFonts w:ascii="Times New Roman" w:hAnsi="Times New Roman" w:cs="Times New Roman"/>
                <w:b/>
                <w:bCs/>
              </w:rPr>
              <w:t xml:space="preserve">Путешествие по </w:t>
            </w:r>
            <w:r w:rsidRPr="001728E4">
              <w:rPr>
                <w:rFonts w:ascii="Times New Roman" w:hAnsi="Times New Roman" w:cs="Times New Roman"/>
                <w:b/>
                <w:bCs/>
              </w:rPr>
              <w:lastRenderedPageBreak/>
              <w:t>природным зонам России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 xml:space="preserve">Зона лесов. Растения зоны лесов. </w:t>
            </w:r>
            <w:r w:rsidRPr="001728E4">
              <w:rPr>
                <w:rFonts w:ascii="Times New Roman" w:hAnsi="Times New Roman" w:cs="Times New Roman"/>
              </w:rPr>
              <w:lastRenderedPageBreak/>
              <w:t>Животные зоны лесов. Роль леса в природе и жизни людей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Понимание связи неживой и живой природы в каждой отдельной </w:t>
            </w:r>
            <w:r w:rsidRPr="001728E4">
              <w:rPr>
                <w:rFonts w:ascii="Times New Roman" w:hAnsi="Times New Roman" w:cs="Times New Roman"/>
              </w:rPr>
              <w:lastRenderedPageBreak/>
              <w:t xml:space="preserve">природной зоне. Природа как важнейшее </w:t>
            </w:r>
            <w:r w:rsidRPr="001728E4">
              <w:rPr>
                <w:rFonts w:ascii="Times New Roman" w:hAnsi="Times New Roman" w:cs="Times New Roman"/>
              </w:rPr>
              <w:br/>
              <w:t xml:space="preserve">условие жизни </w:t>
            </w:r>
            <w:r w:rsidRPr="001728E4"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384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 о роли леса в природе и жизни людей. 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представление:</w:t>
            </w:r>
            <w:r w:rsidRPr="001728E4">
              <w:rPr>
                <w:rFonts w:ascii="Times New Roman" w:hAnsi="Times New Roman" w:cs="Times New Roman"/>
              </w:rPr>
              <w:t xml:space="preserve"> об особенностях неживой природы, </w:t>
            </w:r>
            <w:r w:rsidRPr="001728E4">
              <w:rPr>
                <w:rFonts w:ascii="Times New Roman" w:hAnsi="Times New Roman" w:cs="Times New Roman"/>
              </w:rPr>
              <w:lastRenderedPageBreak/>
              <w:t>растительном и животном мире, деятельности человека в зоне лесов; как меняется характер лесов с севера на юг.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находить зону лесов на карте «Природные зоны России»; пользоваться толковым словарем; называть основные деревья тайги, смешанного леса, широколиственного леса; называть животных зоны лесов; составлять цепи питания между обитателями зоны лесов;  рассказывать о заповедниках, расположенных в лесной зоне России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Работа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по группам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Зона лесов. Растения зоны лесов. Животные зоны лесов. Роль леса в природе и жизни людей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Понимание связи неживой и живой природы в каждой отдельной природной зоне. Природа как важнейшее </w:t>
            </w:r>
            <w:r w:rsidRPr="001728E4">
              <w:rPr>
                <w:rFonts w:ascii="Times New Roman" w:hAnsi="Times New Roman" w:cs="Times New Roman"/>
              </w:rPr>
              <w:br/>
              <w:t xml:space="preserve">условие жизни </w:t>
            </w:r>
            <w:r w:rsidRPr="001728E4"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38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Фронтальный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Используя Интернет, выяснит</w:t>
            </w:r>
            <w:r>
              <w:rPr>
                <w:rFonts w:ascii="Times New Roman" w:hAnsi="Times New Roman" w:cs="Times New Roman"/>
              </w:rPr>
              <w:t xml:space="preserve">ь, чем знаменит </w:t>
            </w:r>
            <w:proofErr w:type="spellStart"/>
            <w:r>
              <w:rPr>
                <w:rFonts w:ascii="Times New Roman" w:hAnsi="Times New Roman" w:cs="Times New Roman"/>
              </w:rPr>
              <w:t>Приокско-террас</w:t>
            </w:r>
            <w:r w:rsidRPr="001728E4">
              <w:rPr>
                <w:rFonts w:ascii="Times New Roman" w:hAnsi="Times New Roman" w:cs="Times New Roman"/>
              </w:rPr>
              <w:t>ный</w:t>
            </w:r>
            <w:proofErr w:type="spellEnd"/>
            <w:r w:rsidRPr="001728E4">
              <w:rPr>
                <w:rFonts w:ascii="Times New Roman" w:hAnsi="Times New Roman" w:cs="Times New Roman"/>
              </w:rPr>
              <w:t xml:space="preserve"> заповедник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Зона степей. Степь и человек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Понимание связи неживой и живой природы в каждой отдельной природной зоне. Природа как важнейшее </w:t>
            </w:r>
            <w:r w:rsidRPr="001728E4">
              <w:rPr>
                <w:rFonts w:ascii="Times New Roman" w:hAnsi="Times New Roman" w:cs="Times New Roman"/>
              </w:rPr>
              <w:br/>
              <w:t xml:space="preserve">условие жизни </w:t>
            </w:r>
            <w:r w:rsidRPr="001728E4"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384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1728E4">
              <w:rPr>
                <w:rFonts w:ascii="Times New Roman" w:hAnsi="Times New Roman" w:cs="Times New Roman"/>
              </w:rPr>
              <w:t xml:space="preserve"> об особенностях неживой природы, растительном и животном мире, деятельности человека в степи.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находить зону степей на карте «Природные зоны России»; сравнивать зону степей и зону лесов; объяснять название промежуточной зоны «лесостепь»; называть редких животных степей, занесенных в Красную книгу; </w:t>
            </w:r>
            <w:proofErr w:type="spellStart"/>
            <w:r w:rsidRPr="001728E4">
              <w:rPr>
                <w:rFonts w:ascii="Times New Roman" w:hAnsi="Times New Roman" w:cs="Times New Roman"/>
              </w:rPr>
              <w:t>со-ставлять</w:t>
            </w:r>
            <w:proofErr w:type="spellEnd"/>
            <w:r w:rsidRPr="001728E4">
              <w:rPr>
                <w:rFonts w:ascii="Times New Roman" w:hAnsi="Times New Roman" w:cs="Times New Roman"/>
              </w:rPr>
              <w:t xml:space="preserve"> цепи питания между обитателями степей; находить в Интернете материал о растениях и животных степей; рассказывать о заповедниках и охранной деятельности человека в зоне степей</w:t>
            </w:r>
            <w:proofErr w:type="gramEnd"/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Беседа по вопросам 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Зона степей. Степь и человек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Понимание связи неживой и живой природы в каждой отдельной природной зоне. Природа как важнейшее </w:t>
            </w:r>
            <w:r w:rsidRPr="001728E4">
              <w:rPr>
                <w:rFonts w:ascii="Times New Roman" w:hAnsi="Times New Roman" w:cs="Times New Roman"/>
              </w:rPr>
              <w:br/>
              <w:t xml:space="preserve">условие жизни </w:t>
            </w:r>
            <w:r w:rsidRPr="001728E4"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38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Работа</w:t>
            </w:r>
            <w:r w:rsidRPr="001728E4">
              <w:rPr>
                <w:rFonts w:ascii="Times New Roman" w:hAnsi="Times New Roman" w:cs="Times New Roman"/>
              </w:rPr>
              <w:br/>
              <w:t>по группам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8E4">
              <w:rPr>
                <w:rFonts w:ascii="Times New Roman" w:hAnsi="Times New Roman" w:cs="Times New Roman"/>
                <w:b/>
                <w:bCs/>
              </w:rPr>
              <w:t>Путешествие по приро</w:t>
            </w:r>
            <w:r w:rsidRPr="001728E4">
              <w:rPr>
                <w:rFonts w:ascii="Times New Roman" w:hAnsi="Times New Roman" w:cs="Times New Roman"/>
                <w:b/>
                <w:bCs/>
              </w:rPr>
              <w:lastRenderedPageBreak/>
              <w:t>дным зонам России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Зона пустынь. Жизнь человека в пустыне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Понимание связи неживой и живой природы в каждой отдельной </w:t>
            </w:r>
            <w:r w:rsidRPr="001728E4">
              <w:rPr>
                <w:rFonts w:ascii="Times New Roman" w:hAnsi="Times New Roman" w:cs="Times New Roman"/>
              </w:rPr>
              <w:lastRenderedPageBreak/>
              <w:t xml:space="preserve">природной зоне. Природа как важнейшее </w:t>
            </w:r>
            <w:r w:rsidRPr="001728E4">
              <w:rPr>
                <w:rFonts w:ascii="Times New Roman" w:hAnsi="Times New Roman" w:cs="Times New Roman"/>
              </w:rPr>
              <w:br/>
              <w:t xml:space="preserve">условие жизни </w:t>
            </w:r>
            <w:r w:rsidRPr="001728E4"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384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Иметь представление</w:t>
            </w:r>
            <w:r w:rsidRPr="001728E4">
              <w:rPr>
                <w:rFonts w:ascii="Times New Roman" w:hAnsi="Times New Roman" w:cs="Times New Roman"/>
              </w:rPr>
              <w:t xml:space="preserve"> об особенностях неживой природы, растительном и животном мире, деятельности человека в пустыне.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находить зону пустынь на карте «Природные зоны России»; пользоваться толковым словарем; называть растения и животных зоны пустынь; составлять цепи питания между обитателями зоны пустынь 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Фронтальный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Зона пустынь. </w:t>
            </w:r>
            <w:r w:rsidRPr="001728E4">
              <w:rPr>
                <w:rFonts w:ascii="Times New Roman" w:hAnsi="Times New Roman" w:cs="Times New Roman"/>
              </w:rPr>
              <w:lastRenderedPageBreak/>
              <w:t>Жизнь человека в пустыне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</w:t>
            </w:r>
            <w:r w:rsidRPr="001728E4">
              <w:rPr>
                <w:rFonts w:ascii="Times New Roman" w:hAnsi="Times New Roman" w:cs="Times New Roman"/>
              </w:rPr>
              <w:lastRenderedPageBreak/>
              <w:t>ированный</w:t>
            </w:r>
          </w:p>
        </w:tc>
        <w:tc>
          <w:tcPr>
            <w:tcW w:w="1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8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Беседа по </w:t>
            </w:r>
            <w:r w:rsidRPr="001728E4">
              <w:rPr>
                <w:rFonts w:ascii="Times New Roman" w:hAnsi="Times New Roman" w:cs="Times New Roman"/>
              </w:rPr>
              <w:lastRenderedPageBreak/>
              <w:t xml:space="preserve">вопросам 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22–</w:t>
            </w:r>
            <w:r w:rsidRPr="001728E4">
              <w:rPr>
                <w:rFonts w:ascii="Times New Roman" w:hAnsi="Times New Roman" w:cs="Times New Roman"/>
              </w:rPr>
              <w:br/>
              <w:t>23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Третье заседание клуба «Субтропическая зона. Природные условия субтропиков. Растения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 и животный мир </w:t>
            </w:r>
            <w:proofErr w:type="spellStart"/>
            <w:proofErr w:type="gramStart"/>
            <w:r w:rsidRPr="001728E4">
              <w:rPr>
                <w:rFonts w:ascii="Times New Roman" w:hAnsi="Times New Roman" w:cs="Times New Roman"/>
              </w:rPr>
              <w:t>Черномор-ского</w:t>
            </w:r>
            <w:proofErr w:type="spellEnd"/>
            <w:proofErr w:type="gramEnd"/>
            <w:r w:rsidRPr="001728E4">
              <w:rPr>
                <w:rFonts w:ascii="Times New Roman" w:hAnsi="Times New Roman" w:cs="Times New Roman"/>
              </w:rPr>
              <w:t xml:space="preserve"> побережья Кавказа. Отдых на Черноморском побережье»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Понимание связи неживой и живой природы в каждой отдельной природной зоне. Природа как важнейшее </w:t>
            </w:r>
            <w:r w:rsidRPr="001728E4">
              <w:rPr>
                <w:rFonts w:ascii="Times New Roman" w:hAnsi="Times New Roman" w:cs="Times New Roman"/>
              </w:rPr>
              <w:br/>
              <w:t xml:space="preserve">условие жизни </w:t>
            </w:r>
            <w:r w:rsidRPr="001728E4"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 правила поведения во время отдыха на Черноморском побережье.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1728E4">
              <w:rPr>
                <w:rFonts w:ascii="Times New Roman" w:hAnsi="Times New Roman" w:cs="Times New Roman"/>
              </w:rPr>
              <w:t xml:space="preserve"> об особенностях неживой природы, растительном и животном мире, деятельности человека в субтропической зоне Черноморского побережья Кавказа.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находить зону субтропиков на карте «Природные зоны России»; называть особенности неживой природы Черноморского побережья; называть растения Черноморского побережья; делить животных субтропической зоны по месту обитания (на суше, в море); составлять цепи питания между обитателями субтропической зоны; рассказывать об охранной деятельности человека на Черноморском побережье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Работа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по группам. 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Фронтальный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8E4">
              <w:rPr>
                <w:rFonts w:ascii="Times New Roman" w:hAnsi="Times New Roman" w:cs="Times New Roman"/>
                <w:b/>
                <w:bCs/>
              </w:rPr>
              <w:t xml:space="preserve">Путешествие по </w:t>
            </w:r>
            <w:r w:rsidRPr="001728E4">
              <w:rPr>
                <w:rFonts w:ascii="Times New Roman" w:hAnsi="Times New Roman" w:cs="Times New Roman"/>
                <w:b/>
                <w:bCs/>
              </w:rPr>
              <w:br/>
              <w:t>природным зонам России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Обобщение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 по теме «Путешествие по природным  зонам России». Готовимся к школьной олимпиаде 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Обобщение знаний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Понимание связи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 неживой и живой природы в каждой отдельной природной зоне. Природа как важнейшее </w:t>
            </w:r>
            <w:r w:rsidRPr="001728E4">
              <w:rPr>
                <w:rFonts w:ascii="Times New Roman" w:hAnsi="Times New Roman" w:cs="Times New Roman"/>
              </w:rPr>
              <w:br/>
              <w:t xml:space="preserve">условие жизни </w:t>
            </w:r>
            <w:r w:rsidRPr="001728E4"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1728E4">
              <w:rPr>
                <w:rFonts w:ascii="Times New Roman" w:hAnsi="Times New Roman" w:cs="Times New Roman"/>
              </w:rPr>
              <w:t xml:space="preserve"> сравнивать строение корневой системы растений разных природных зон; по цепи питания устанавливать название природной зоны; определять, в каких ярусах леса живут данные растения; сравнивать особенности приспособлений к условиям жизни животных в зоне Арктики и в зоне пустынь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Беседа по вопросам 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728E4">
              <w:rPr>
                <w:rFonts w:ascii="Times New Roman" w:hAnsi="Times New Roman" w:cs="Times New Roman"/>
                <w:b/>
                <w:bCs/>
              </w:rPr>
              <w:t xml:space="preserve">Родной край – часть великой России </w:t>
            </w:r>
            <w:r w:rsidRPr="001728E4">
              <w:rPr>
                <w:rFonts w:ascii="Times New Roman" w:hAnsi="Times New Roman" w:cs="Times New Roman"/>
                <w:b/>
                <w:bCs/>
              </w:rPr>
              <w:br/>
            </w:r>
            <w:r w:rsidRPr="001728E4">
              <w:rPr>
                <w:rFonts w:ascii="Times New Roman" w:hAnsi="Times New Roman" w:cs="Times New Roman"/>
                <w:i/>
                <w:iCs/>
              </w:rPr>
              <w:t>(11 часов)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Твой родной край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Родной город </w:t>
            </w:r>
            <w:r w:rsidRPr="001728E4">
              <w:rPr>
                <w:rFonts w:ascii="Times New Roman" w:hAnsi="Times New Roman" w:cs="Times New Roman"/>
              </w:rPr>
              <w:br/>
              <w:t xml:space="preserve">(село), регион </w:t>
            </w:r>
            <w:r w:rsidRPr="001728E4">
              <w:rPr>
                <w:rFonts w:ascii="Times New Roman" w:hAnsi="Times New Roman" w:cs="Times New Roman"/>
              </w:rPr>
              <w:br/>
              <w:t>(область, республика, край): название, основные достопримечательности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 название родного края.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работать с толковым словарем; анализировать </w:t>
            </w:r>
            <w:proofErr w:type="spellStart"/>
            <w:r w:rsidRPr="001728E4">
              <w:rPr>
                <w:rFonts w:ascii="Times New Roman" w:hAnsi="Times New Roman" w:cs="Times New Roman"/>
              </w:rPr>
              <w:t>политико-адми-нистративную</w:t>
            </w:r>
            <w:proofErr w:type="spellEnd"/>
            <w:r w:rsidRPr="001728E4">
              <w:rPr>
                <w:rFonts w:ascii="Times New Roman" w:hAnsi="Times New Roman" w:cs="Times New Roman"/>
              </w:rPr>
              <w:t xml:space="preserve"> карту России; объяснять условные обозначения; рассказывать, в каком направлении от Москвы находится родной город (поселок); показывать границы родного края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Работа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по группам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728E4">
              <w:rPr>
                <w:rFonts w:ascii="Times New Roman" w:hAnsi="Times New Roman" w:cs="Times New Roman"/>
              </w:rPr>
              <w:t>Особеннос</w:t>
            </w:r>
            <w:r>
              <w:rPr>
                <w:rFonts w:ascii="Times New Roman" w:hAnsi="Times New Roman" w:cs="Times New Roman"/>
              </w:rPr>
              <w:t>-</w:t>
            </w:r>
            <w:r w:rsidRPr="001728E4">
              <w:rPr>
                <w:rFonts w:ascii="Times New Roman" w:hAnsi="Times New Roman" w:cs="Times New Roman"/>
              </w:rPr>
              <w:t>ти</w:t>
            </w:r>
            <w:proofErr w:type="spellEnd"/>
            <w:proofErr w:type="gramEnd"/>
            <w:r w:rsidRPr="001728E4">
              <w:rPr>
                <w:rFonts w:ascii="Times New Roman" w:hAnsi="Times New Roman" w:cs="Times New Roman"/>
              </w:rPr>
              <w:t xml:space="preserve"> труда людей родного края, профессии 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Московское время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Россия на карте. Простейшие измерения времени </w:t>
            </w:r>
            <w:r w:rsidRPr="001728E4">
              <w:rPr>
                <w:rFonts w:ascii="Times New Roman" w:hAnsi="Times New Roman" w:cs="Times New Roman"/>
              </w:rPr>
              <w:br/>
              <w:t>по часам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1728E4">
              <w:rPr>
                <w:rFonts w:ascii="Times New Roman" w:hAnsi="Times New Roman" w:cs="Times New Roman"/>
              </w:rPr>
              <w:t xml:space="preserve"> о часовых поясах.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определять, в каких часовых поясах находятся данные города; работать с картой «Часовые пояса России»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Карта твоего края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Элементарные приемы чтения плана, карты. Родной город (село), регион </w:t>
            </w:r>
            <w:r w:rsidRPr="001728E4">
              <w:rPr>
                <w:rFonts w:ascii="Times New Roman" w:hAnsi="Times New Roman" w:cs="Times New Roman"/>
              </w:rPr>
              <w:br/>
              <w:t>(область, республика, край): название, основные достопримечательности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работать с физической картой России и с картой родного города (поселка); определять положение родного края на карте России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Беседа по вопросам 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8E4">
              <w:rPr>
                <w:rFonts w:ascii="Times New Roman" w:hAnsi="Times New Roman" w:cs="Times New Roman"/>
                <w:b/>
                <w:bCs/>
              </w:rPr>
              <w:t>Родной край – часть великой России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Поверхность и водоемы твоего края 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728E4">
              <w:rPr>
                <w:rFonts w:ascii="Times New Roman" w:hAnsi="Times New Roman" w:cs="Times New Roman"/>
              </w:rPr>
              <w:t>Формы поверхности: равнина, горы, холмы, овраги (узнавание в природе, на рисунке, карте).</w:t>
            </w:r>
            <w:proofErr w:type="gramEnd"/>
            <w:r w:rsidRPr="001728E4">
              <w:rPr>
                <w:rFonts w:ascii="Times New Roman" w:hAnsi="Times New Roman" w:cs="Times New Roman"/>
              </w:rPr>
              <w:t xml:space="preserve"> Водоемы, их использование человеком. Родной город (село), регион (область, республика, край): </w:t>
            </w:r>
            <w:r w:rsidRPr="001728E4">
              <w:rPr>
                <w:rFonts w:ascii="Times New Roman" w:hAnsi="Times New Roman" w:cs="Times New Roman"/>
              </w:rPr>
              <w:lastRenderedPageBreak/>
              <w:t xml:space="preserve">название, основные </w:t>
            </w:r>
            <w:r w:rsidRPr="001728E4">
              <w:rPr>
                <w:rFonts w:ascii="Times New Roman" w:hAnsi="Times New Roman" w:cs="Times New Roman"/>
              </w:rPr>
              <w:br/>
              <w:t>достопримечательности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gramStart"/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Знать:</w:t>
            </w:r>
            <w:r w:rsidRPr="001728E4">
              <w:rPr>
                <w:rFonts w:ascii="Times New Roman" w:hAnsi="Times New Roman" w:cs="Times New Roman"/>
              </w:rPr>
              <w:t xml:space="preserve"> понятия «холмистая» и «плоская» равнина; понятия «искусственные» и «естественные» водоемы; части реки (исток, устье, приток).</w:t>
            </w:r>
            <w:proofErr w:type="gramEnd"/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работать с физической картой России; сравнивать на карте изображение участка холмистой равнины и изображение участка низменности; составлять список водоемов родного края; показывать на </w:t>
            </w:r>
            <w:r w:rsidRPr="001728E4">
              <w:rPr>
                <w:rFonts w:ascii="Times New Roman" w:hAnsi="Times New Roman" w:cs="Times New Roman"/>
              </w:rPr>
              <w:lastRenderedPageBreak/>
              <w:t>карте части реки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Фронтальный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А что можешь сделать ты?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Влияние человека на природу. Охрана природных </w:t>
            </w:r>
            <w:r w:rsidRPr="001728E4">
              <w:rPr>
                <w:rFonts w:ascii="Times New Roman" w:hAnsi="Times New Roman" w:cs="Times New Roman"/>
              </w:rPr>
              <w:br/>
              <w:t>богатств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 правила поведения, которые необходимо соблюдать во время прогулок в лес, на луг, к водоему.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соблюдать правила поведения в природе; составлять план мероприятий по охране поверхности земли родного края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Беседа по вопросам 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Красная книга родного края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Полезные ископаемые </w:t>
            </w:r>
            <w:r w:rsidRPr="001728E4">
              <w:rPr>
                <w:rFonts w:ascii="Times New Roman" w:hAnsi="Times New Roman" w:cs="Times New Roman"/>
              </w:rPr>
              <w:br/>
              <w:t>твоего края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Родной город (село), регион (область, республика, край): название, основные достопримечательности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 понятия «месторождения», «бассейн», «полезные ископаемые».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работать с картой «Полезные ископаемые»; определять положение родного края на карте; указывать, какие полезные ископаемые добывают </w:t>
            </w:r>
            <w:r w:rsidRPr="001728E4">
              <w:rPr>
                <w:rFonts w:ascii="Times New Roman" w:hAnsi="Times New Roman" w:cs="Times New Roman"/>
              </w:rPr>
              <w:br/>
              <w:t>в родном крае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Фронтальный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Полезные ископаемые, распространенные в родном крае </w:t>
            </w:r>
            <w:r w:rsidRPr="001728E4">
              <w:rPr>
                <w:rFonts w:ascii="Times New Roman" w:hAnsi="Times New Roman" w:cs="Times New Roman"/>
              </w:rPr>
              <w:br/>
              <w:t>(2–3 названия), их использование человеком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8E4">
              <w:rPr>
                <w:rFonts w:ascii="Times New Roman" w:hAnsi="Times New Roman" w:cs="Times New Roman"/>
                <w:b/>
                <w:bCs/>
              </w:rPr>
              <w:t>Родной край – часть великой России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Растения </w:t>
            </w:r>
            <w:r w:rsidRPr="001728E4">
              <w:rPr>
                <w:rFonts w:ascii="Times New Roman" w:hAnsi="Times New Roman" w:cs="Times New Roman"/>
              </w:rPr>
              <w:br/>
              <w:t>твоего края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Разнообразие растений. Родной город </w:t>
            </w:r>
            <w:r w:rsidRPr="001728E4">
              <w:rPr>
                <w:rFonts w:ascii="Times New Roman" w:hAnsi="Times New Roman" w:cs="Times New Roman"/>
              </w:rPr>
              <w:br/>
              <w:t xml:space="preserve">(село), регион </w:t>
            </w:r>
            <w:r w:rsidRPr="001728E4">
              <w:rPr>
                <w:rFonts w:ascii="Times New Roman" w:hAnsi="Times New Roman" w:cs="Times New Roman"/>
              </w:rPr>
              <w:br/>
              <w:t>(область, республика, край): название, основные достопримечательности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 отрасли растениеводства.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определять положение родного края на карте «Природные зоны России»; называть растения и животных родного края; проводить наблюдения за неживой природой родного края; называть отрасли растениеводства родного края; проводить «учет» и описание растений и животных, которые обитают на школьном дворе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Устный опрос. Практическая 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Отрасли животноводства твоего края и </w:t>
            </w:r>
            <w:r w:rsidRPr="001728E4">
              <w:rPr>
                <w:rFonts w:ascii="Times New Roman" w:hAnsi="Times New Roman" w:cs="Times New Roman"/>
              </w:rPr>
              <w:lastRenderedPageBreak/>
              <w:t>домашние животные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Разнообразие животного мира. Родной город </w:t>
            </w:r>
            <w:r w:rsidRPr="001728E4">
              <w:rPr>
                <w:rFonts w:ascii="Times New Roman" w:hAnsi="Times New Roman" w:cs="Times New Roman"/>
              </w:rPr>
              <w:lastRenderedPageBreak/>
              <w:t>(село), регион (область, республика, край): название, основные достопримечательности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 отрасли животноводства.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называть домашних животных родного края; называть отрасли </w:t>
            </w:r>
            <w:r w:rsidRPr="001728E4">
              <w:rPr>
                <w:rFonts w:ascii="Times New Roman" w:hAnsi="Times New Roman" w:cs="Times New Roman"/>
              </w:rPr>
              <w:lastRenderedPageBreak/>
              <w:t>животноводства родного края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Фронтальный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Особенности труда людей </w:t>
            </w:r>
            <w:r w:rsidRPr="001728E4">
              <w:rPr>
                <w:rFonts w:ascii="Times New Roman" w:hAnsi="Times New Roman" w:cs="Times New Roman"/>
              </w:rPr>
              <w:lastRenderedPageBreak/>
              <w:t>родного края, профессии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Народные промыслы твоего края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Родной город (село), регион (область, республика, край): название, основные достопримечательности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работать с картой «Народные промыслы»; называть народные промыслы; описывать народные промыслы родного края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Особенности труда людей родного края, профессии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8E4">
              <w:rPr>
                <w:rFonts w:ascii="Times New Roman" w:hAnsi="Times New Roman" w:cs="Times New Roman"/>
                <w:b/>
                <w:bCs/>
              </w:rPr>
              <w:t>Родной край – часть великой России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Заповедные места твоего края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Экскурсия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Охрана природных богатств. Родной город (село), регион </w:t>
            </w:r>
            <w:r w:rsidRPr="001728E4">
              <w:rPr>
                <w:rFonts w:ascii="Times New Roman" w:hAnsi="Times New Roman" w:cs="Times New Roman"/>
              </w:rPr>
              <w:br/>
              <w:t>(область, республика, край): название, основные достопримечательности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 понятие «заповедник».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работать с картой «Охраняемые территории»; пользоваться толковым словарем; описывать заповедные и охраняемые места родного края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Обобщение </w:t>
            </w:r>
            <w:r w:rsidRPr="001728E4">
              <w:rPr>
                <w:rFonts w:ascii="Times New Roman" w:hAnsi="Times New Roman" w:cs="Times New Roman"/>
              </w:rPr>
              <w:br/>
              <w:t>по теме «Родной край – часть великой России».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Готовимся </w:t>
            </w:r>
            <w:r w:rsidRPr="001728E4">
              <w:rPr>
                <w:rFonts w:ascii="Times New Roman" w:hAnsi="Times New Roman" w:cs="Times New Roman"/>
              </w:rPr>
              <w:br/>
              <w:t>к олимпиаде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Обобщение знаний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Россия на карте. Родной город (село), регион (область, республика, край): название, основные достопримечательности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 историю, достопримечательности родного края.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составлять цепи питания между обитателями родного края; описывать водоем родного края по плану; называть растения и животных  родного края; рассказывать о родной школе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Дидактическая игра 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Важные 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сведения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 из истории родного края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728E4">
              <w:rPr>
                <w:rFonts w:ascii="Times New Roman" w:hAnsi="Times New Roman" w:cs="Times New Roman"/>
                <w:b/>
                <w:bCs/>
              </w:rPr>
              <w:t>Человеческий орган</w:t>
            </w:r>
            <w:r w:rsidRPr="001728E4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изм </w:t>
            </w:r>
            <w:r w:rsidRPr="001728E4">
              <w:rPr>
                <w:rFonts w:ascii="Times New Roman" w:hAnsi="Times New Roman" w:cs="Times New Roman"/>
                <w:i/>
                <w:iCs/>
              </w:rPr>
              <w:t>(11 часов)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 xml:space="preserve">Письмо руководителей клуба школьникам. </w:t>
            </w:r>
            <w:r w:rsidRPr="001728E4">
              <w:rPr>
                <w:rFonts w:ascii="Times New Roman" w:hAnsi="Times New Roman" w:cs="Times New Roman"/>
              </w:rPr>
              <w:lastRenderedPageBreak/>
              <w:t xml:space="preserve">Как устроен организм </w:t>
            </w:r>
            <w:r w:rsidRPr="001728E4"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Общее представление о строении и основных функциях </w:t>
            </w:r>
            <w:r w:rsidRPr="001728E4">
              <w:rPr>
                <w:rFonts w:ascii="Times New Roman" w:hAnsi="Times New Roman" w:cs="Times New Roman"/>
              </w:rPr>
              <w:lastRenderedPageBreak/>
              <w:t>организма 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 понятия «орган», «система органов».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Иметь</w:t>
            </w:r>
            <w:r w:rsidRPr="001728E4">
              <w:rPr>
                <w:rFonts w:ascii="Times New Roman" w:hAnsi="Times New Roman" w:cs="Times New Roman"/>
              </w:rPr>
              <w:t xml:space="preserve"> </w:t>
            </w: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представление</w:t>
            </w:r>
            <w:r w:rsidRPr="001728E4">
              <w:rPr>
                <w:rFonts w:ascii="Times New Roman" w:hAnsi="Times New Roman" w:cs="Times New Roman"/>
              </w:rPr>
              <w:t xml:space="preserve"> о строении и значении костной системы, мышечной </w:t>
            </w:r>
            <w:r w:rsidRPr="001728E4">
              <w:rPr>
                <w:rFonts w:ascii="Times New Roman" w:hAnsi="Times New Roman" w:cs="Times New Roman"/>
              </w:rPr>
              <w:lastRenderedPageBreak/>
              <w:t>системы, системы пищеварения, дыхания, кровообращения, мочевой, нервной систем.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называть основные части тела человека; рассказывать о значении каждой части тела человека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Работа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по группам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Путешествие </w:t>
            </w:r>
            <w:r w:rsidRPr="001728E4">
              <w:rPr>
                <w:rFonts w:ascii="Times New Roman" w:hAnsi="Times New Roman" w:cs="Times New Roman"/>
              </w:rPr>
              <w:br/>
              <w:t>в мир клеток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Общее представление о строении и основных функциях организма 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 понятие «ткань».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сравнивать внешний вид ткани разных органов (нервная ткань, ткань носовой полости, жировая ткань, мышечная ткань) под микроскопом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Мир клеток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8E4">
              <w:rPr>
                <w:rFonts w:ascii="Times New Roman" w:hAnsi="Times New Roman" w:cs="Times New Roman"/>
                <w:b/>
                <w:bCs/>
              </w:rPr>
              <w:t>Человеческий организм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Самый большой орган чувств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Общее представление о строении и основных функциях организма 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 w:rsidRPr="001728E4">
              <w:rPr>
                <w:rFonts w:ascii="Times New Roman" w:hAnsi="Times New Roman" w:cs="Times New Roman"/>
              </w:rPr>
              <w:t xml:space="preserve"> термин «кожа»; строение кожи (эпидермис, меланин, дерма, подкожный слой).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проводить простейшие опыты; рассказывать о значении кожи для организма человека; показывать на схеме структурные части кожного покрова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Беседа по вопросам 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Самый большой орган чувств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Как человек двигается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Общее представление о строении и основных функциях организма 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 термины «кости», «мышцы», «скелетные мышцы», «суставы».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представление:</w:t>
            </w:r>
            <w:r w:rsidRPr="001728E4">
              <w:rPr>
                <w:rFonts w:ascii="Times New Roman" w:hAnsi="Times New Roman" w:cs="Times New Roman"/>
              </w:rPr>
              <w:t xml:space="preserve"> о значении мышце-сгибателе и </w:t>
            </w:r>
            <w:proofErr w:type="spellStart"/>
            <w:r w:rsidRPr="001728E4">
              <w:rPr>
                <w:rFonts w:ascii="Times New Roman" w:hAnsi="Times New Roman" w:cs="Times New Roman"/>
              </w:rPr>
              <w:t>мышце-разгибате-ле</w:t>
            </w:r>
            <w:proofErr w:type="spellEnd"/>
            <w:r w:rsidRPr="001728E4">
              <w:rPr>
                <w:rFonts w:ascii="Times New Roman" w:hAnsi="Times New Roman" w:cs="Times New Roman"/>
              </w:rPr>
              <w:t>; о строении костей; что кости «делают» кровь.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называть части скелета (череп, позвоночник); рассказывать о назначении костей скелета человека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Части скелета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Пищеварительная система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Общее представление о строении и основных функциях организма 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 понятия «пищеварение», «пищеварительная система».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выполнять правила питания; рассказывать о процессе пищеварения; называть необходимые для роста организма питательные вещества </w:t>
            </w:r>
            <w:r w:rsidRPr="001728E4">
              <w:rPr>
                <w:rFonts w:ascii="Times New Roman" w:hAnsi="Times New Roman" w:cs="Times New Roman"/>
              </w:rPr>
              <w:br/>
              <w:t>(углеводы, белки, кальций)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Пищеварительная система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Система кровообращения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Общее представление о строении и основных функциях организма 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>, что в теле человека находятся полости, занимаемые органами.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называть органы кровеносной системы; рассказывать о работе сердца; рассказывать о циркуляции крови по организму; называть состав крови </w:t>
            </w:r>
            <w:r w:rsidRPr="001728E4">
              <w:rPr>
                <w:rFonts w:ascii="Times New Roman" w:hAnsi="Times New Roman" w:cs="Times New Roman"/>
              </w:rPr>
              <w:br/>
              <w:t>(красные и белые кровяные клетки, кровяные пластинки и плазма); рассказывать о строении сердца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Беседа по вопросам 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Система кровообращения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8E4">
              <w:rPr>
                <w:rFonts w:ascii="Times New Roman" w:hAnsi="Times New Roman" w:cs="Times New Roman"/>
                <w:b/>
                <w:bCs/>
              </w:rPr>
              <w:t>Человеческий организм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Познакомимся с дыхательной системой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Общее представление о строении и основных функциях организма 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, какие внутренние органы </w:t>
            </w:r>
            <w:proofErr w:type="spellStart"/>
            <w:r w:rsidRPr="001728E4">
              <w:rPr>
                <w:rFonts w:ascii="Times New Roman" w:hAnsi="Times New Roman" w:cs="Times New Roman"/>
              </w:rPr>
              <w:t>защи-щены</w:t>
            </w:r>
            <w:proofErr w:type="spellEnd"/>
            <w:r w:rsidRPr="001728E4">
              <w:rPr>
                <w:rFonts w:ascii="Times New Roman" w:hAnsi="Times New Roman" w:cs="Times New Roman"/>
              </w:rPr>
              <w:t xml:space="preserve"> грудной клеткой; понятия «диафрагма», «трахеи», «бронхи», «бронхиолы», «альвеолы», «капилляры».</w:t>
            </w:r>
            <w:proofErr w:type="gramEnd"/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проводить простейшие опыты; называть органы системы дыхания; рассказывать о путешествии воздуха в организме человека; сравнивать вдыхаемый и выдыхаемый воздух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Дыхательная система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Все о вдохе и выдохе. Береги свои легкие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Общее представление о строении и основных функциях организма </w:t>
            </w:r>
            <w:r w:rsidRPr="001728E4"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>, что курение вредно для каждой части организма человека.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1728E4">
              <w:rPr>
                <w:rFonts w:ascii="Times New Roman" w:hAnsi="Times New Roman" w:cs="Times New Roman"/>
              </w:rPr>
              <w:t xml:space="preserve"> о том, что легкие необходимы не только для дыхания, но и для того, чтобы говорить.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рассказывать о работе голосовых связок; выполнять режим дня; отказываться от вредных привычек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Работа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по группам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Как почки удаляют из организма вредные вещества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Общее представление о строении и основных функциях организма 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 строение мочевой системы.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1728E4">
              <w:rPr>
                <w:rFonts w:ascii="Times New Roman" w:hAnsi="Times New Roman" w:cs="Times New Roman"/>
              </w:rPr>
              <w:t xml:space="preserve"> о роли почек.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1728E4">
              <w:rPr>
                <w:rFonts w:ascii="Times New Roman" w:hAnsi="Times New Roman" w:cs="Times New Roman"/>
              </w:rPr>
              <w:t xml:space="preserve"> называть органы мочевой системы (мочевой пузырь, почки, мочеточники, мочеиспускательный канал, почечная артерия, почечная вена)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Фронтальный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Как почки удаляют из организма вредные вещества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Нервная </w:t>
            </w:r>
            <w:r w:rsidRPr="001728E4">
              <w:rPr>
                <w:rFonts w:ascii="Times New Roman" w:hAnsi="Times New Roman" w:cs="Times New Roman"/>
              </w:rPr>
              <w:lastRenderedPageBreak/>
              <w:t>система человека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</w:t>
            </w:r>
            <w:r w:rsidRPr="001728E4">
              <w:rPr>
                <w:rFonts w:ascii="Times New Roman" w:hAnsi="Times New Roman" w:cs="Times New Roman"/>
              </w:rPr>
              <w:lastRenderedPageBreak/>
              <w:t>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 xml:space="preserve">Общее </w:t>
            </w:r>
            <w:r w:rsidRPr="001728E4">
              <w:rPr>
                <w:rFonts w:ascii="Times New Roman" w:hAnsi="Times New Roman" w:cs="Times New Roman"/>
              </w:rPr>
              <w:lastRenderedPageBreak/>
              <w:t>представление о строении и основных функциях организма 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Знать:</w:t>
            </w:r>
            <w:r w:rsidRPr="001728E4">
              <w:rPr>
                <w:rFonts w:ascii="Times New Roman" w:hAnsi="Times New Roman" w:cs="Times New Roman"/>
              </w:rPr>
              <w:t xml:space="preserve"> строение нервной </w:t>
            </w:r>
            <w:proofErr w:type="gramStart"/>
            <w:r w:rsidRPr="001728E4">
              <w:rPr>
                <w:rFonts w:ascii="Times New Roman" w:hAnsi="Times New Roman" w:cs="Times New Roman"/>
              </w:rPr>
              <w:t>системы</w:t>
            </w:r>
            <w:proofErr w:type="gramEnd"/>
            <w:r w:rsidRPr="001728E4">
              <w:rPr>
                <w:rFonts w:ascii="Times New Roman" w:hAnsi="Times New Roman" w:cs="Times New Roman"/>
              </w:rPr>
              <w:t xml:space="preserve">; </w:t>
            </w:r>
            <w:r w:rsidRPr="001728E4">
              <w:rPr>
                <w:rFonts w:ascii="Times New Roman" w:hAnsi="Times New Roman" w:cs="Times New Roman"/>
              </w:rPr>
              <w:lastRenderedPageBreak/>
              <w:t>какие сведения об окружающем мире мы получаем с помощью органов чувств.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1728E4">
              <w:rPr>
                <w:rFonts w:ascii="Times New Roman" w:hAnsi="Times New Roman" w:cs="Times New Roman"/>
              </w:rPr>
              <w:t xml:space="preserve"> о защитных рефлексах организма.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называть все органы чувств; рассказывать о строении нервной системы (головной мозг, спинной мозг, нервы)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 xml:space="preserve">Беседа по </w:t>
            </w:r>
            <w:r w:rsidRPr="001728E4">
              <w:rPr>
                <w:rFonts w:ascii="Times New Roman" w:hAnsi="Times New Roman" w:cs="Times New Roman"/>
              </w:rPr>
              <w:lastRenderedPageBreak/>
              <w:t xml:space="preserve">вопросам 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 xml:space="preserve">Нервная </w:t>
            </w:r>
            <w:r w:rsidRPr="001728E4">
              <w:rPr>
                <w:rFonts w:ascii="Times New Roman" w:hAnsi="Times New Roman" w:cs="Times New Roman"/>
              </w:rPr>
              <w:lastRenderedPageBreak/>
              <w:t>система человека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Обобщение по теме «Человеческий организм». 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Готовимся </w:t>
            </w:r>
            <w:r w:rsidRPr="001728E4">
              <w:rPr>
                <w:rFonts w:ascii="Times New Roman" w:hAnsi="Times New Roman" w:cs="Times New Roman"/>
              </w:rPr>
              <w:br/>
              <w:t>к школьной олимпиаде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Обобщение знаний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Общее представление о строении и основных функциях организма 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называть системы опорно-двигательного аппарата; называть органы пищеварения, кровообращения и дыхания; называть роль нервной системы; называть известные клетки крови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728E4">
              <w:rPr>
                <w:rFonts w:ascii="Times New Roman" w:hAnsi="Times New Roman" w:cs="Times New Roman"/>
                <w:b/>
                <w:bCs/>
              </w:rPr>
              <w:t xml:space="preserve">Изучаем органы чувств </w:t>
            </w:r>
            <w:r w:rsidRPr="001728E4">
              <w:rPr>
                <w:rFonts w:ascii="Times New Roman" w:hAnsi="Times New Roman" w:cs="Times New Roman"/>
                <w:b/>
                <w:bCs/>
              </w:rPr>
              <w:br/>
            </w:r>
            <w:r w:rsidRPr="001728E4">
              <w:rPr>
                <w:rFonts w:ascii="Times New Roman" w:hAnsi="Times New Roman" w:cs="Times New Roman"/>
                <w:i/>
                <w:iCs/>
              </w:rPr>
              <w:t>(8 часов)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Четвертое заседание клуба «Как мы воспринимаем окружающий мир». Спроси у носа, что такое запах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Органы чувств. Общее представление о строении и основных функциях организма 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 w:rsidRPr="001728E4">
              <w:rPr>
                <w:rFonts w:ascii="Times New Roman" w:hAnsi="Times New Roman" w:cs="Times New Roman"/>
              </w:rPr>
              <w:t xml:space="preserve"> органы чувств; правила ухода за органом обоняния.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представление:</w:t>
            </w:r>
            <w:r w:rsidRPr="001728E4">
              <w:rPr>
                <w:rFonts w:ascii="Times New Roman" w:hAnsi="Times New Roman" w:cs="Times New Roman"/>
              </w:rPr>
              <w:t xml:space="preserve"> об органе равновесия; о строении носа.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готовить сообщение об органах чувств по плану; рассказывать </w:t>
            </w:r>
            <w:r w:rsidRPr="001728E4">
              <w:rPr>
                <w:rFonts w:ascii="Times New Roman" w:hAnsi="Times New Roman" w:cs="Times New Roman"/>
              </w:rPr>
              <w:br/>
              <w:t>о значении носа; проводить простейшие опыты и наблюдения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Обоняние 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Высуни язык </w:t>
            </w:r>
            <w:r w:rsidRPr="001728E4">
              <w:rPr>
                <w:rFonts w:ascii="Times New Roman" w:hAnsi="Times New Roman" w:cs="Times New Roman"/>
              </w:rPr>
              <w:br/>
              <w:t>и скажи: «А»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Органы чувств. Общее представление о строении и основных функциях организма 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1728E4">
              <w:rPr>
                <w:rFonts w:ascii="Times New Roman" w:hAnsi="Times New Roman" w:cs="Times New Roman"/>
              </w:rPr>
              <w:t xml:space="preserve"> о строении языка.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рассказывать о значении языка; проводить простейшие опыты и наблюдения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Орган </w:t>
            </w:r>
            <w:r w:rsidRPr="001728E4">
              <w:rPr>
                <w:rFonts w:ascii="Times New Roman" w:hAnsi="Times New Roman" w:cs="Times New Roman"/>
              </w:rPr>
              <w:br/>
              <w:t>вкуса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«Взгляд» </w:t>
            </w:r>
            <w:r w:rsidRPr="001728E4">
              <w:rPr>
                <w:rFonts w:ascii="Times New Roman" w:hAnsi="Times New Roman" w:cs="Times New Roman"/>
              </w:rPr>
              <w:br/>
              <w:t>на глаз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Органы чувств. Общее представление о строении и </w:t>
            </w:r>
            <w:r w:rsidRPr="001728E4">
              <w:rPr>
                <w:rFonts w:ascii="Times New Roman" w:hAnsi="Times New Roman" w:cs="Times New Roman"/>
              </w:rPr>
              <w:lastRenderedPageBreak/>
              <w:t>основных функциях организма 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 правила ухода за  глазами.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1728E4">
              <w:rPr>
                <w:rFonts w:ascii="Times New Roman" w:hAnsi="Times New Roman" w:cs="Times New Roman"/>
              </w:rPr>
              <w:t xml:space="preserve"> о строении глаза.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рассказывать о значении глаза; </w:t>
            </w:r>
            <w:r w:rsidRPr="001728E4">
              <w:rPr>
                <w:rFonts w:ascii="Times New Roman" w:hAnsi="Times New Roman" w:cs="Times New Roman"/>
              </w:rPr>
              <w:lastRenderedPageBreak/>
              <w:t>проводить простейшие опыты и наблюдения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Работа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по группам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Зрение 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8E4">
              <w:rPr>
                <w:rFonts w:ascii="Times New Roman" w:hAnsi="Times New Roman" w:cs="Times New Roman"/>
                <w:b/>
                <w:bCs/>
              </w:rPr>
              <w:t>Изучаем органы чувств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Ухо не только орган слуха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Органы чувств. Общее представление о строении и основных функциях организма 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 правила ухода за органом слуха.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1728E4">
              <w:rPr>
                <w:rFonts w:ascii="Times New Roman" w:hAnsi="Times New Roman" w:cs="Times New Roman"/>
              </w:rPr>
              <w:t xml:space="preserve"> о строении уха.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рассказывать о значении органа слуха; проводить простейшие опыты и наблюдения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Орган </w:t>
            </w:r>
            <w:r w:rsidRPr="001728E4">
              <w:rPr>
                <w:rFonts w:ascii="Times New Roman" w:hAnsi="Times New Roman" w:cs="Times New Roman"/>
              </w:rPr>
              <w:br/>
              <w:t>слуха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Ухо – орган равновесия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Органы чувств. Общее представление о строении и основных функциях организма 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 правила ухода за органом слуха.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выполнять правила ухода за органом слуха; проводить простейшие опыты и наблюдения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Беседа по вопросам 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Ухо – орган равновесия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Распознавание предметов путем соприкосновения с ними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Органы чувств. Общее представление о строении и основных функциях организма 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 правила ухода за  органом осязания.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1728E4">
              <w:rPr>
                <w:rFonts w:ascii="Times New Roman" w:hAnsi="Times New Roman" w:cs="Times New Roman"/>
              </w:rPr>
              <w:t xml:space="preserve"> о строении кожи.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рассказывать о значении органа осязания; проводить простейшие опыты и наблюдения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Осязание 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Советы врача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Органы чувств. Общее представление о строении и основных функциях организма 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>, как помочь человеку до приезда врача.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1728E4">
              <w:rPr>
                <w:rFonts w:ascii="Times New Roman" w:hAnsi="Times New Roman" w:cs="Times New Roman"/>
              </w:rPr>
              <w:t xml:space="preserve"> выполнять советы врача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Беседа по вопросам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Охрана здоровья человека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Обобщение по теме «Изучаем органы чувств».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Готовимся </w:t>
            </w:r>
            <w:r w:rsidRPr="001728E4">
              <w:rPr>
                <w:rFonts w:ascii="Times New Roman" w:hAnsi="Times New Roman" w:cs="Times New Roman"/>
              </w:rPr>
              <w:br/>
              <w:t>к школьной олимпиаде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Обобщение знаний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Органы чувств. Общее представление о строении и основных функциях организма человека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gramStart"/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называть органы слуха, обоняния, осязания, вкуса, равновесия, зрения; называть части глаза, строение органов чувств</w:t>
            </w:r>
            <w:proofErr w:type="gramEnd"/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728E4">
              <w:rPr>
                <w:rFonts w:ascii="Times New Roman" w:hAnsi="Times New Roman" w:cs="Times New Roman"/>
                <w:b/>
                <w:bCs/>
              </w:rPr>
              <w:lastRenderedPageBreak/>
              <w:t>Путешествие по странам мира</w:t>
            </w:r>
            <w:r w:rsidRPr="001728E4">
              <w:rPr>
                <w:rFonts w:ascii="Times New Roman" w:hAnsi="Times New Roman" w:cs="Times New Roman"/>
                <w:b/>
                <w:bCs/>
              </w:rPr>
              <w:br/>
            </w:r>
            <w:r w:rsidRPr="001728E4">
              <w:rPr>
                <w:rFonts w:ascii="Times New Roman" w:hAnsi="Times New Roman" w:cs="Times New Roman"/>
                <w:i/>
                <w:iCs/>
              </w:rPr>
              <w:t>(6 часов)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 xml:space="preserve">Границы </w:t>
            </w:r>
            <w:r w:rsidRPr="001728E4">
              <w:rPr>
                <w:rFonts w:ascii="Times New Roman" w:hAnsi="Times New Roman" w:cs="Times New Roman"/>
              </w:rPr>
              <w:br/>
            </w:r>
            <w:r w:rsidRPr="001728E4">
              <w:rPr>
                <w:rFonts w:ascii="Times New Roman" w:hAnsi="Times New Roman" w:cs="Times New Roman"/>
              </w:rPr>
              <w:lastRenderedPageBreak/>
              <w:t>России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</w:t>
            </w:r>
            <w:r w:rsidRPr="001728E4">
              <w:rPr>
                <w:rFonts w:ascii="Times New Roman" w:hAnsi="Times New Roman" w:cs="Times New Roman"/>
              </w:rPr>
              <w:lastRenderedPageBreak/>
              <w:t>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 xml:space="preserve">Россия – наша </w:t>
            </w:r>
            <w:r w:rsidRPr="001728E4">
              <w:rPr>
                <w:rFonts w:ascii="Times New Roman" w:hAnsi="Times New Roman" w:cs="Times New Roman"/>
              </w:rPr>
              <w:lastRenderedPageBreak/>
              <w:t>Родина. Государственная символика России. Россия на карте. Москва – столица России. Города России (2–3): название, достопримечательности, расположение на карте. Элементарные приемы чтения карты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Знать:</w:t>
            </w:r>
            <w:r w:rsidRPr="001728E4">
              <w:rPr>
                <w:rFonts w:ascii="Times New Roman" w:hAnsi="Times New Roman" w:cs="Times New Roman"/>
              </w:rPr>
              <w:t xml:space="preserve"> границы </w:t>
            </w:r>
            <w:proofErr w:type="gramStart"/>
            <w:r w:rsidRPr="001728E4">
              <w:rPr>
                <w:rFonts w:ascii="Times New Roman" w:hAnsi="Times New Roman" w:cs="Times New Roman"/>
              </w:rPr>
              <w:t>России</w:t>
            </w:r>
            <w:proofErr w:type="gramEnd"/>
            <w:r w:rsidRPr="001728E4">
              <w:rPr>
                <w:rFonts w:ascii="Times New Roman" w:hAnsi="Times New Roman" w:cs="Times New Roman"/>
              </w:rPr>
              <w:t xml:space="preserve">; с какими </w:t>
            </w:r>
            <w:r w:rsidRPr="001728E4">
              <w:rPr>
                <w:rFonts w:ascii="Times New Roman" w:hAnsi="Times New Roman" w:cs="Times New Roman"/>
              </w:rPr>
              <w:lastRenderedPageBreak/>
              <w:t>государствами граничит Россия; понятие «государства».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работать с физической картой России; называть соседние государства и их столицы; рассказывать о соседних с Россией государствах; называть основные достопримечательности, исторические памятники соседних с Россией государств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Работа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по группам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Границы </w:t>
            </w:r>
            <w:r w:rsidRPr="001728E4">
              <w:rPr>
                <w:rFonts w:ascii="Times New Roman" w:hAnsi="Times New Roman" w:cs="Times New Roman"/>
              </w:rPr>
              <w:br/>
              <w:t>России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Россия – наша Родина. Государственная символика России. Россия на карте. Москва – столица России. Элементарные приемы чтения карты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 w:rsidRPr="001728E4">
              <w:rPr>
                <w:rFonts w:ascii="Times New Roman" w:hAnsi="Times New Roman" w:cs="Times New Roman"/>
              </w:rPr>
              <w:t xml:space="preserve"> границы </w:t>
            </w:r>
            <w:proofErr w:type="gramStart"/>
            <w:r w:rsidRPr="001728E4">
              <w:rPr>
                <w:rFonts w:ascii="Times New Roman" w:hAnsi="Times New Roman" w:cs="Times New Roman"/>
              </w:rPr>
              <w:t>России</w:t>
            </w:r>
            <w:proofErr w:type="gramEnd"/>
            <w:r w:rsidRPr="001728E4">
              <w:rPr>
                <w:rFonts w:ascii="Times New Roman" w:hAnsi="Times New Roman" w:cs="Times New Roman"/>
              </w:rPr>
              <w:t>; с какими государствами граничит Россия; понятие «государства».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работать с физической картой России; называть соседние государства и их столицы; рассказывать о соседних с Россией государствах; называть основные достопримечательности, исторические памятники соседних с Россией государств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Морские границы России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380C" w:rsidRPr="001728E4" w:rsidTr="009C380C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Соединенные штаты Америки (США)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Элементарные приемы чтения карты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1728E4">
              <w:rPr>
                <w:rFonts w:ascii="Times New Roman" w:hAnsi="Times New Roman" w:cs="Times New Roman"/>
              </w:rPr>
              <w:t xml:space="preserve"> о терроризме.</w:t>
            </w:r>
          </w:p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работать с картой; называть основные достопримечательности, исторические памятники США; называть столицу и главные города США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Беседа по вопросам 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Терроризм 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80C" w:rsidRPr="001728E4" w:rsidRDefault="009C380C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309A" w:rsidRPr="001728E4" w:rsidTr="0043309A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Великобритания 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Элементарные приемы чтения карты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работать с картой; называть основные достопримечательности, исторические памятники </w:t>
            </w:r>
            <w:r w:rsidRPr="001728E4">
              <w:rPr>
                <w:rFonts w:ascii="Times New Roman" w:hAnsi="Times New Roman" w:cs="Times New Roman"/>
              </w:rPr>
              <w:lastRenderedPageBreak/>
              <w:t>Великобритании; называть столицу и главные города Великобритании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Фронтальный 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309A" w:rsidRPr="001728E4" w:rsidTr="0043309A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Франция 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Элементарные приемы чтения карты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работать с картой; называть основные достопримечательности, исторические памятники Франции; называть столицу и главные города Франции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Беседа по вопросам 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309A" w:rsidRPr="001728E4" w:rsidTr="0043309A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Обобщение </w:t>
            </w:r>
          </w:p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по теме «Путешествие по странам мира». </w:t>
            </w:r>
          </w:p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Готовимся</w:t>
            </w:r>
            <w:r w:rsidRPr="001728E4">
              <w:rPr>
                <w:rFonts w:ascii="Times New Roman" w:hAnsi="Times New Roman" w:cs="Times New Roman"/>
              </w:rPr>
              <w:br/>
              <w:t>к школьной олимпиаде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Обобщение знаний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Россия – наша Родина. Государственная символика России. Россия на карте. Москва – столица России. Города России (2–3): название, достопримечательности, расположение на карте. Элементарные приемы чтения карты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 сухопутные границы России </w:t>
            </w:r>
            <w:r w:rsidRPr="001728E4">
              <w:rPr>
                <w:rFonts w:ascii="Times New Roman" w:hAnsi="Times New Roman" w:cs="Times New Roman"/>
              </w:rPr>
              <w:br/>
              <w:t>с четырнадцатью государствами.</w:t>
            </w:r>
          </w:p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называть с помощью карты столицы соседних с Россией  государств; называть страну, которая имеет самую протяженную сухопутную границу с Россией, и страну, имеющую </w:t>
            </w:r>
            <w:r w:rsidRPr="001728E4">
              <w:rPr>
                <w:rFonts w:ascii="Times New Roman" w:hAnsi="Times New Roman" w:cs="Times New Roman"/>
              </w:rPr>
              <w:br/>
              <w:t>с ней самую короткую границу; называть государство, расположенное на одном из материков Западного полушария, с которым Россия имеет морские границы; называть одну из областей России, которая отделена от основной части России территорией другого государства;</w:t>
            </w:r>
            <w:proofErr w:type="gramEnd"/>
            <w:r w:rsidRPr="001728E4">
              <w:rPr>
                <w:rFonts w:ascii="Times New Roman" w:hAnsi="Times New Roman" w:cs="Times New Roman"/>
              </w:rPr>
              <w:t xml:space="preserve"> находить и показывать на карте географические объекты; находить в Интернете дополнительный материал о путешественниках и славных исследователях северных берегов Азии в XVII веке;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Фронтальный опрос. Тест 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Страны и народы мира </w:t>
            </w:r>
            <w:r w:rsidRPr="001728E4">
              <w:rPr>
                <w:rFonts w:ascii="Times New Roman" w:hAnsi="Times New Roman" w:cs="Times New Roman"/>
              </w:rPr>
              <w:br/>
              <w:t>(общее представление о многообразии стран, народов; названия 2–3 стран, их главные достопримечательности, расположение на карте)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309A" w:rsidRPr="001728E4" w:rsidTr="0043309A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4330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называть столицу США и ее достопримечательности; называть столицу, ее достопримечательности и ее расположение на реке государств (Франция, Великобритания)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309A" w:rsidRPr="001728E4" w:rsidTr="0043309A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8E4">
              <w:rPr>
                <w:rFonts w:ascii="Times New Roman" w:hAnsi="Times New Roman" w:cs="Times New Roman"/>
                <w:b/>
                <w:bCs/>
              </w:rPr>
              <w:t xml:space="preserve">Москва </w:t>
            </w:r>
            <w:r w:rsidRPr="001728E4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как летопись истории России </w:t>
            </w:r>
          </w:p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728E4">
              <w:rPr>
                <w:rFonts w:ascii="Times New Roman" w:hAnsi="Times New Roman" w:cs="Times New Roman"/>
                <w:i/>
                <w:iCs/>
              </w:rPr>
              <w:t>(5 часов)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День народного единства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</w:t>
            </w:r>
            <w:r w:rsidRPr="001728E4">
              <w:rPr>
                <w:rFonts w:ascii="Times New Roman" w:hAnsi="Times New Roman" w:cs="Times New Roman"/>
              </w:rPr>
              <w:lastRenderedPageBreak/>
              <w:t>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 xml:space="preserve">Россия – наша Родина. </w:t>
            </w:r>
            <w:r w:rsidRPr="001728E4">
              <w:rPr>
                <w:rFonts w:ascii="Times New Roman" w:hAnsi="Times New Roman" w:cs="Times New Roman"/>
              </w:rPr>
              <w:lastRenderedPageBreak/>
              <w:t>Государственные праздники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Знать:</w:t>
            </w:r>
            <w:r w:rsidRPr="001728E4">
              <w:rPr>
                <w:rFonts w:ascii="Times New Roman" w:hAnsi="Times New Roman" w:cs="Times New Roman"/>
              </w:rPr>
              <w:t xml:space="preserve"> государственные праздники России; историю создания памятника </w:t>
            </w:r>
            <w:r w:rsidRPr="001728E4">
              <w:rPr>
                <w:rFonts w:ascii="Times New Roman" w:hAnsi="Times New Roman" w:cs="Times New Roman"/>
              </w:rPr>
              <w:lastRenderedPageBreak/>
              <w:t>на Красной площади «Гражданину Минину и князю Пожарскому от благодарной России».</w:t>
            </w:r>
          </w:p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рассказывать об истории Москвы, возведении Кремля, о Красной площади, Спасской башне, Кремлевских курантах, о московских князьях и их победах над иноземными захватчиками; рассказывать о подвиге Минина и Пожарского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Фронтальный 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309A" w:rsidRPr="001728E4" w:rsidTr="0043309A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Москва: память о войне 1812 года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Москва – столица России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 w:rsidRPr="001728E4">
              <w:rPr>
                <w:rFonts w:ascii="Times New Roman" w:hAnsi="Times New Roman" w:cs="Times New Roman"/>
              </w:rPr>
              <w:t xml:space="preserve"> государственные праздники России; историю создания памятника «Триумфальная арка».</w:t>
            </w:r>
          </w:p>
          <w:p w:rsidR="0043309A" w:rsidRPr="001728E4" w:rsidRDefault="0043309A" w:rsidP="001728E4">
            <w:pPr>
              <w:tabs>
                <w:tab w:val="left" w:pos="3300"/>
                <w:tab w:val="left" w:pos="4290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1728E4">
              <w:rPr>
                <w:rFonts w:ascii="Times New Roman" w:hAnsi="Times New Roman" w:cs="Times New Roman"/>
              </w:rPr>
              <w:t xml:space="preserve"> о значении войны 1812 года.</w:t>
            </w:r>
          </w:p>
          <w:p w:rsidR="0043309A" w:rsidRPr="001728E4" w:rsidRDefault="0043309A" w:rsidP="001728E4">
            <w:pPr>
              <w:tabs>
                <w:tab w:val="left" w:pos="3300"/>
                <w:tab w:val="left" w:pos="4290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рассказывать об Отечественной войне 1812 года; называть памятники, посвященные Отечественной войне 1812 года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Устный</w:t>
            </w:r>
          </w:p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Москва: </w:t>
            </w:r>
            <w:proofErr w:type="spellStart"/>
            <w:proofErr w:type="gramStart"/>
            <w:r w:rsidRPr="001728E4">
              <w:rPr>
                <w:rFonts w:ascii="Times New Roman" w:hAnsi="Times New Roman" w:cs="Times New Roman"/>
              </w:rPr>
              <w:t>па-мять</w:t>
            </w:r>
            <w:proofErr w:type="spellEnd"/>
            <w:proofErr w:type="gramEnd"/>
            <w:r w:rsidRPr="001728E4">
              <w:rPr>
                <w:rFonts w:ascii="Times New Roman" w:hAnsi="Times New Roman" w:cs="Times New Roman"/>
              </w:rPr>
              <w:t xml:space="preserve"> о войне 1812 г.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309A" w:rsidRPr="001728E4" w:rsidTr="0043309A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8E4">
              <w:rPr>
                <w:rFonts w:ascii="Times New Roman" w:hAnsi="Times New Roman" w:cs="Times New Roman"/>
                <w:b/>
                <w:bCs/>
              </w:rPr>
              <w:t>Москва как летопись истории России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Память Москвы о героях Великой Отечественной войны 1941–1945 годов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Москва – столица России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Знать,</w:t>
            </w:r>
            <w:r w:rsidRPr="001728E4">
              <w:rPr>
                <w:rFonts w:ascii="Times New Roman" w:hAnsi="Times New Roman" w:cs="Times New Roman"/>
              </w:rPr>
              <w:t xml:space="preserve"> когда началась и закончилась Великая Отечественная война.</w:t>
            </w:r>
          </w:p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рассказывать о героях Великой Отечественной войны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Устный</w:t>
            </w:r>
          </w:p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Память Москвы о героях Великой Отечественной войны 1941–1945 годов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309A" w:rsidRPr="001728E4" w:rsidTr="0043309A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Памятники Москвы покорителям космоса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Москва – столица России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 w:rsidRPr="001728E4">
              <w:rPr>
                <w:rFonts w:ascii="Times New Roman" w:hAnsi="Times New Roman" w:cs="Times New Roman"/>
              </w:rPr>
              <w:t xml:space="preserve"> государственные праздники России; имя первого космонавта.</w:t>
            </w:r>
          </w:p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рассказывать об истории освоения космоса; называть памятники, посвященные космонавтам; рассказывать о достижениях России в </w:t>
            </w:r>
            <w:r w:rsidRPr="001728E4">
              <w:rPr>
                <w:rFonts w:ascii="Times New Roman" w:hAnsi="Times New Roman" w:cs="Times New Roman"/>
              </w:rPr>
              <w:lastRenderedPageBreak/>
              <w:t>освоении космоса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 xml:space="preserve">Самостоятельная </w:t>
            </w:r>
            <w:r w:rsidRPr="001728E4">
              <w:rPr>
                <w:rFonts w:ascii="Times New Roman" w:hAnsi="Times New Roman" w:cs="Times New Roman"/>
              </w:rPr>
              <w:br/>
              <w:t>работа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Памятники Москвы покорителям </w:t>
            </w:r>
            <w:r w:rsidRPr="001728E4">
              <w:rPr>
                <w:rFonts w:ascii="Times New Roman" w:hAnsi="Times New Roman" w:cs="Times New Roman"/>
              </w:rPr>
              <w:br/>
              <w:t>космоса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309A" w:rsidRPr="001728E4" w:rsidTr="0043309A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Обобщение по теме «Москва как летопись истории России».</w:t>
            </w:r>
          </w:p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Готовимся </w:t>
            </w:r>
            <w:r w:rsidRPr="001728E4">
              <w:rPr>
                <w:rFonts w:ascii="Times New Roman" w:hAnsi="Times New Roman" w:cs="Times New Roman"/>
              </w:rPr>
              <w:br/>
              <w:t>к школьной олимпиаде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Обобщение знаний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Москва – столица России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>, когда началась и когда закончилась Великая Отечественная война.</w:t>
            </w:r>
          </w:p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gramStart"/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рассказывать об истории </w:t>
            </w:r>
            <w:proofErr w:type="spellStart"/>
            <w:r w:rsidRPr="001728E4">
              <w:rPr>
                <w:rFonts w:ascii="Times New Roman" w:hAnsi="Times New Roman" w:cs="Times New Roman"/>
              </w:rPr>
              <w:t>со-здания</w:t>
            </w:r>
            <w:proofErr w:type="spellEnd"/>
            <w:r w:rsidRPr="001728E4">
              <w:rPr>
                <w:rFonts w:ascii="Times New Roman" w:hAnsi="Times New Roman" w:cs="Times New Roman"/>
              </w:rPr>
              <w:t xml:space="preserve"> памятника на Красной площади Минину и Пожарскому; называть памятник по его описанию; объяснять, кого можно назвать народным полководцем; рассказывать о Бородинской битве, используя иллюстрации учебника и стихотворение М. Ю. Лермонтова «Бородино»; называть имя маршала, которому в октябре 1941 года была поручена оборона Москвы;</w:t>
            </w:r>
            <w:proofErr w:type="gramEnd"/>
            <w:r w:rsidRPr="001728E4">
              <w:rPr>
                <w:rFonts w:ascii="Times New Roman" w:hAnsi="Times New Roman" w:cs="Times New Roman"/>
              </w:rPr>
              <w:t xml:space="preserve"> рассказывать о героях Великой Отечественной войны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Работа </w:t>
            </w:r>
            <w:r w:rsidRPr="001728E4">
              <w:rPr>
                <w:rFonts w:ascii="Times New Roman" w:hAnsi="Times New Roman" w:cs="Times New Roman"/>
              </w:rPr>
              <w:br/>
              <w:t xml:space="preserve">в парах </w:t>
            </w:r>
            <w:r w:rsidRPr="001728E4">
              <w:rPr>
                <w:rFonts w:ascii="Times New Roman" w:hAnsi="Times New Roman" w:cs="Times New Roman"/>
              </w:rPr>
              <w:br/>
              <w:t>и по группам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Народный полководец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309A" w:rsidRPr="001728E4" w:rsidTr="0043309A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728E4">
              <w:rPr>
                <w:rFonts w:ascii="Times New Roman" w:hAnsi="Times New Roman" w:cs="Times New Roman"/>
                <w:b/>
                <w:bCs/>
              </w:rPr>
              <w:t>Мы – граждане России</w:t>
            </w:r>
            <w:r w:rsidRPr="001728E4">
              <w:rPr>
                <w:rFonts w:ascii="Times New Roman" w:hAnsi="Times New Roman" w:cs="Times New Roman"/>
                <w:b/>
                <w:bCs/>
              </w:rPr>
              <w:br/>
            </w:r>
            <w:r w:rsidRPr="001728E4">
              <w:rPr>
                <w:rFonts w:ascii="Times New Roman" w:hAnsi="Times New Roman" w:cs="Times New Roman"/>
                <w:i/>
                <w:iCs/>
              </w:rPr>
              <w:t>(3 часа)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Имя нашей страны – Россия или Российская Федерация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Россия – наша Родина. Государственная символика России. Россия на карте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 w:rsidRPr="001728E4">
              <w:rPr>
                <w:rFonts w:ascii="Times New Roman" w:hAnsi="Times New Roman" w:cs="Times New Roman"/>
              </w:rPr>
              <w:t xml:space="preserve"> все названия нашего государства (Русь, Древнерусское государство, Россия); исторические столицы России; государственные символы России.</w:t>
            </w:r>
          </w:p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читать наизусть Государственный гимн России; рассказывать, что изображено на Государственном гербе России; описывать Государственный флаг Российской Федерации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309A" w:rsidRPr="001728E4" w:rsidTr="0043309A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Основной закон страны – Конституция России. </w:t>
            </w:r>
            <w:r w:rsidRPr="001728E4">
              <w:rPr>
                <w:rFonts w:ascii="Times New Roman" w:hAnsi="Times New Roman" w:cs="Times New Roman"/>
              </w:rPr>
              <w:lastRenderedPageBreak/>
              <w:t>Президент России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Человек – член общества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, что Россия объединяет 89 равноправных членов – субъектов Российской Федерации; что главой нашего государства является Президент </w:t>
            </w:r>
            <w:r w:rsidRPr="001728E4">
              <w:rPr>
                <w:rFonts w:ascii="Times New Roman" w:hAnsi="Times New Roman" w:cs="Times New Roman"/>
              </w:rPr>
              <w:lastRenderedPageBreak/>
              <w:t>РФ; главные задачи парламента;  понятия «федерация», «республика».</w:t>
            </w:r>
          </w:p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подписывать адрес на конверте; называть </w:t>
            </w:r>
            <w:r w:rsidRPr="001728E4">
              <w:rPr>
                <w:rFonts w:ascii="Times New Roman" w:hAnsi="Times New Roman" w:cs="Times New Roman"/>
                <w:caps/>
              </w:rPr>
              <w:t>о</w:t>
            </w:r>
            <w:r w:rsidRPr="001728E4">
              <w:rPr>
                <w:rFonts w:ascii="Times New Roman" w:hAnsi="Times New Roman" w:cs="Times New Roman"/>
              </w:rPr>
              <w:t xml:space="preserve">сновной закон страны – Конституцию России; называть права </w:t>
            </w:r>
            <w:r w:rsidRPr="001728E4">
              <w:rPr>
                <w:rFonts w:ascii="Times New Roman" w:hAnsi="Times New Roman" w:cs="Times New Roman"/>
              </w:rPr>
              <w:br/>
              <w:t>и обязанности граждан России; объяснять, почему охрана природы является одной из важнейших обязанностей граждан; объяснять, почему государство заинтересовано в получении гражданами основного общего образования; называть имена депутатов, которые представляют интересы твоего региона в парламенте страны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Тест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Конституция – Основной закон </w:t>
            </w:r>
            <w:r w:rsidRPr="001728E4">
              <w:rPr>
                <w:rFonts w:ascii="Times New Roman" w:hAnsi="Times New Roman" w:cs="Times New Roman"/>
              </w:rPr>
              <w:lastRenderedPageBreak/>
              <w:t xml:space="preserve">Российской </w:t>
            </w:r>
            <w:r w:rsidRPr="001728E4">
              <w:rPr>
                <w:rFonts w:ascii="Times New Roman" w:hAnsi="Times New Roman" w:cs="Times New Roman"/>
                <w:caps/>
              </w:rPr>
              <w:t>ф</w:t>
            </w:r>
            <w:r w:rsidRPr="001728E4">
              <w:rPr>
                <w:rFonts w:ascii="Times New Roman" w:hAnsi="Times New Roman" w:cs="Times New Roman"/>
              </w:rPr>
              <w:t xml:space="preserve">едерации. Права ребенка. Важнейшие события, происходящие </w:t>
            </w:r>
            <w:r w:rsidRPr="001728E4">
              <w:rPr>
                <w:rFonts w:ascii="Times New Roman" w:hAnsi="Times New Roman" w:cs="Times New Roman"/>
              </w:rPr>
              <w:br/>
              <w:t>в современной России. Имена депутатов в парламенте России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309A" w:rsidRPr="001728E4" w:rsidTr="0043309A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Обобщение </w:t>
            </w:r>
            <w:r w:rsidRPr="001728E4">
              <w:rPr>
                <w:rFonts w:ascii="Times New Roman" w:hAnsi="Times New Roman" w:cs="Times New Roman"/>
              </w:rPr>
              <w:br/>
              <w:t xml:space="preserve">по теме «Мы – граждане </w:t>
            </w:r>
            <w:r w:rsidRPr="001728E4">
              <w:rPr>
                <w:rFonts w:ascii="Times New Roman" w:hAnsi="Times New Roman" w:cs="Times New Roman"/>
              </w:rPr>
              <w:br/>
              <w:t>России»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Обобщение знаний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Россия – наша Родина. Государственная символика России. Россия на карте. Человек – член общества</w:t>
            </w:r>
          </w:p>
        </w:tc>
        <w:tc>
          <w:tcPr>
            <w:tcW w:w="384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 w:rsidRPr="001728E4">
              <w:rPr>
                <w:rFonts w:ascii="Times New Roman" w:hAnsi="Times New Roman" w:cs="Times New Roman"/>
              </w:rPr>
              <w:t xml:space="preserve"> исторические столицы России; государственные символы России; кто является главой нашего государства.</w:t>
            </w:r>
          </w:p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читать наизусть Государственный гимн России; рассказывать, что изображено на Государственном гербе России; описывать Государственный флаг Российской Федерации.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309A" w:rsidRPr="001728E4" w:rsidTr="0043309A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i/>
                <w:iCs/>
              </w:rPr>
              <w:t>или</w:t>
            </w:r>
            <w:r w:rsidRPr="001728E4">
              <w:rPr>
                <w:rFonts w:ascii="Times New Roman" w:hAnsi="Times New Roman" w:cs="Times New Roman"/>
              </w:rPr>
              <w:t xml:space="preserve"> экскурсия </w:t>
            </w:r>
            <w:r w:rsidRPr="001728E4">
              <w:rPr>
                <w:rFonts w:ascii="Times New Roman" w:hAnsi="Times New Roman" w:cs="Times New Roman"/>
              </w:rPr>
              <w:br/>
              <w:t>в краеведческий музей</w:t>
            </w:r>
          </w:p>
        </w:tc>
        <w:tc>
          <w:tcPr>
            <w:tcW w:w="51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i/>
                <w:iCs/>
              </w:rPr>
              <w:t xml:space="preserve">или </w:t>
            </w:r>
            <w:r w:rsidRPr="001728E4">
              <w:rPr>
                <w:rFonts w:ascii="Times New Roman" w:hAnsi="Times New Roman" w:cs="Times New Roman"/>
                <w:i/>
                <w:iCs/>
              </w:rPr>
              <w:br/>
            </w:r>
            <w:r w:rsidRPr="001728E4">
              <w:rPr>
                <w:rFonts w:ascii="Times New Roman" w:hAnsi="Times New Roman" w:cs="Times New Roman"/>
              </w:rPr>
              <w:t>экскурсия</w:t>
            </w:r>
          </w:p>
        </w:tc>
        <w:tc>
          <w:tcPr>
            <w:tcW w:w="19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Россия – наша Родина. Города России: название, достопримечательности, расположение на карте</w:t>
            </w:r>
          </w:p>
        </w:tc>
        <w:tc>
          <w:tcPr>
            <w:tcW w:w="38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728E4">
              <w:rPr>
                <w:rFonts w:ascii="Times New Roman" w:hAnsi="Times New Roman" w:cs="Times New Roman"/>
              </w:rPr>
              <w:t xml:space="preserve"> историческое значение и основные достопримечательности родного города (поселка), родного края.</w:t>
            </w:r>
          </w:p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728E4">
              <w:rPr>
                <w:rFonts w:ascii="Times New Roman" w:hAnsi="Times New Roman" w:cs="Times New Roman"/>
              </w:rPr>
              <w:t xml:space="preserve"> показывать на карте; рассказывать об основных достопримечательностях родного города (поселка)</w:t>
            </w:r>
          </w:p>
        </w:tc>
        <w:tc>
          <w:tcPr>
            <w:tcW w:w="1072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Важные </w:t>
            </w:r>
          </w:p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 xml:space="preserve">сведения </w:t>
            </w:r>
          </w:p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728E4">
              <w:rPr>
                <w:rFonts w:ascii="Times New Roman" w:hAnsi="Times New Roman" w:cs="Times New Roman"/>
              </w:rPr>
              <w:t>из истории родного края</w:t>
            </w:r>
          </w:p>
        </w:tc>
        <w:tc>
          <w:tcPr>
            <w:tcW w:w="45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09A" w:rsidRPr="001728E4" w:rsidRDefault="0043309A" w:rsidP="001728E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728E4" w:rsidRPr="001728E4" w:rsidRDefault="001728E4" w:rsidP="00172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5A266C" w:rsidRDefault="005A266C"/>
    <w:sectPr w:rsidR="005A266C" w:rsidSect="001728E4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728E4"/>
    <w:rsid w:val="00010411"/>
    <w:rsid w:val="001728E4"/>
    <w:rsid w:val="0043309A"/>
    <w:rsid w:val="005A266C"/>
    <w:rsid w:val="009C380C"/>
    <w:rsid w:val="00A3123C"/>
    <w:rsid w:val="00B65DE4"/>
    <w:rsid w:val="00BC6445"/>
    <w:rsid w:val="00F234AF"/>
    <w:rsid w:val="00F717C3"/>
    <w:rsid w:val="00F86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38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DED153-1868-4A81-A0D1-ED5500E92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32</Pages>
  <Words>8829</Words>
  <Characters>50327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Газизяновы</dc:creator>
  <cp:lastModifiedBy>Лилия</cp:lastModifiedBy>
  <cp:revision>5</cp:revision>
  <dcterms:created xsi:type="dcterms:W3CDTF">2013-09-12T14:25:00Z</dcterms:created>
  <dcterms:modified xsi:type="dcterms:W3CDTF">2014-01-30T05:21:00Z</dcterms:modified>
</cp:coreProperties>
</file>